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01FF81" w14:textId="77777777" w:rsidR="001429CF" w:rsidRPr="008045A2" w:rsidRDefault="00B6441F" w:rsidP="00EC735A">
      <w:pPr>
        <w:snapToGrid w:val="0"/>
        <w:spacing w:after="240"/>
        <w:jc w:val="center"/>
        <w:rPr>
          <w:rFonts w:ascii="HY견명조" w:eastAsia="HY견명조"/>
          <w:color w:val="000000"/>
          <w:sz w:val="52"/>
          <w:szCs w:val="40"/>
        </w:rPr>
      </w:pPr>
      <w:r w:rsidRPr="008045A2">
        <w:rPr>
          <w:rFonts w:ascii="HY견명조" w:eastAsia="HY견명조" w:hint="eastAsia"/>
          <w:color w:val="000000"/>
          <w:sz w:val="52"/>
          <w:szCs w:val="40"/>
        </w:rPr>
        <w:t>보</w:t>
      </w:r>
      <w:r w:rsidR="00866CC8" w:rsidRPr="008045A2">
        <w:rPr>
          <w:rFonts w:ascii="HY견명조" w:eastAsia="HY견명조" w:hint="eastAsia"/>
          <w:color w:val="000000"/>
          <w:sz w:val="52"/>
          <w:szCs w:val="40"/>
        </w:rPr>
        <w:t xml:space="preserve"> </w:t>
      </w:r>
      <w:r w:rsidRPr="008045A2">
        <w:rPr>
          <w:rFonts w:ascii="HY견명조" w:eastAsia="HY견명조" w:hint="eastAsia"/>
          <w:color w:val="000000"/>
          <w:sz w:val="52"/>
          <w:szCs w:val="40"/>
        </w:rPr>
        <w:t>도</w:t>
      </w:r>
      <w:r w:rsidR="00866CC8" w:rsidRPr="008045A2">
        <w:rPr>
          <w:rFonts w:ascii="HY견명조" w:eastAsia="HY견명조" w:hint="eastAsia"/>
          <w:color w:val="000000"/>
          <w:sz w:val="52"/>
          <w:szCs w:val="40"/>
        </w:rPr>
        <w:t xml:space="preserve"> </w:t>
      </w:r>
      <w:r w:rsidRPr="008045A2">
        <w:rPr>
          <w:rFonts w:ascii="HY견명조" w:eastAsia="HY견명조" w:hint="eastAsia"/>
          <w:color w:val="000000"/>
          <w:sz w:val="52"/>
          <w:szCs w:val="40"/>
        </w:rPr>
        <w:t>자</w:t>
      </w:r>
      <w:r w:rsidR="00866CC8" w:rsidRPr="008045A2">
        <w:rPr>
          <w:rFonts w:ascii="HY견명조" w:eastAsia="HY견명조" w:hint="eastAsia"/>
          <w:color w:val="000000"/>
          <w:sz w:val="52"/>
          <w:szCs w:val="40"/>
        </w:rPr>
        <w:t xml:space="preserve"> </w:t>
      </w:r>
      <w:proofErr w:type="spellStart"/>
      <w:r w:rsidRPr="008045A2">
        <w:rPr>
          <w:rFonts w:ascii="HY견명조" w:eastAsia="HY견명조" w:hint="eastAsia"/>
          <w:color w:val="000000"/>
          <w:sz w:val="52"/>
          <w:szCs w:val="40"/>
        </w:rPr>
        <w:t>료</w:t>
      </w:r>
      <w:proofErr w:type="spellEnd"/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7C285C" w:rsidRPr="005B2584" w14:paraId="6B0D6637" w14:textId="77777777" w:rsidTr="004D1E40">
        <w:trPr>
          <w:trHeight w:val="45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0CB3DC0C" w14:textId="77777777" w:rsidR="00584B55" w:rsidRPr="005B2584" w:rsidRDefault="00584B55" w:rsidP="0048254A">
            <w:pPr>
              <w:rPr>
                <w:rFonts w:ascii="HY신명조" w:eastAsia="HY신명조"/>
                <w:color w:val="000000"/>
                <w:sz w:val="24"/>
              </w:rPr>
            </w:pPr>
            <w:r w:rsidRPr="005B2584">
              <w:rPr>
                <w:rFonts w:ascii="HY신명조" w:eastAsia="HY신명조" w:hint="eastAsia"/>
                <w:color w:val="000000"/>
                <w:sz w:val="24"/>
              </w:rPr>
              <w:t xml:space="preserve">한국생산성본부 (www.kpc.or.kr) </w:t>
            </w:r>
          </w:p>
        </w:tc>
      </w:tr>
      <w:tr w:rsidR="007C285C" w:rsidRPr="005B2584" w14:paraId="5BB8E784" w14:textId="77777777" w:rsidTr="004D1E40">
        <w:trPr>
          <w:trHeight w:val="450"/>
        </w:trPr>
        <w:tc>
          <w:tcPr>
            <w:tcW w:w="1368" w:type="dxa"/>
            <w:shd w:val="clear" w:color="auto" w:fill="auto"/>
            <w:vAlign w:val="center"/>
          </w:tcPr>
          <w:p w14:paraId="7C172C1C" w14:textId="77777777" w:rsidR="00B6441F" w:rsidRPr="005B2584" w:rsidRDefault="00B6441F" w:rsidP="004D1E40">
            <w:pPr>
              <w:jc w:val="center"/>
              <w:rPr>
                <w:rFonts w:ascii="HY신명조" w:eastAsia="HY신명조"/>
                <w:color w:val="000000"/>
                <w:sz w:val="22"/>
                <w:szCs w:val="22"/>
              </w:rPr>
            </w:pPr>
            <w:r w:rsidRPr="005B2584">
              <w:rPr>
                <w:rFonts w:ascii="HY신명조" w:eastAsia="HY신명조" w:hint="eastAsia"/>
                <w:color w:val="000000"/>
                <w:sz w:val="22"/>
                <w:szCs w:val="22"/>
              </w:rPr>
              <w:t>작성부서</w:t>
            </w:r>
          </w:p>
        </w:tc>
        <w:tc>
          <w:tcPr>
            <w:tcW w:w="7920" w:type="dxa"/>
            <w:shd w:val="clear" w:color="auto" w:fill="auto"/>
            <w:vAlign w:val="center"/>
          </w:tcPr>
          <w:p w14:paraId="2004302D" w14:textId="77777777" w:rsidR="00B6441F" w:rsidRPr="005B2584" w:rsidRDefault="00B6441F" w:rsidP="00B14A68">
            <w:pPr>
              <w:rPr>
                <w:rFonts w:ascii="HY신명조" w:eastAsia="HY신명조"/>
                <w:color w:val="000000"/>
                <w:sz w:val="22"/>
                <w:szCs w:val="22"/>
              </w:rPr>
            </w:pPr>
            <w:r w:rsidRPr="005B2584">
              <w:rPr>
                <w:rFonts w:ascii="HY신명조" w:eastAsia="HY신명조" w:hint="eastAsia"/>
                <w:color w:val="000000"/>
                <w:sz w:val="22"/>
                <w:szCs w:val="22"/>
              </w:rPr>
              <w:t>지속가능경영센터 (</w:t>
            </w:r>
            <w:r w:rsidR="00B14A68">
              <w:rPr>
                <w:rFonts w:ascii="HY신명조" w:eastAsia="HY신명조" w:hint="eastAsia"/>
                <w:color w:val="000000"/>
                <w:sz w:val="22"/>
                <w:szCs w:val="22"/>
              </w:rPr>
              <w:t>http://www.djsi</w:t>
            </w:r>
            <w:r w:rsidR="001C7F44" w:rsidRPr="001C7F44">
              <w:rPr>
                <w:rFonts w:ascii="HY신명조" w:eastAsia="HY신명조" w:hint="eastAsia"/>
                <w:color w:val="000000"/>
                <w:sz w:val="22"/>
                <w:szCs w:val="22"/>
              </w:rPr>
              <w:t>.or.kr</w:t>
            </w:r>
            <w:r w:rsidR="001C7F44">
              <w:rPr>
                <w:rFonts w:ascii="HY신명조" w:eastAsia="HY신명조" w:hint="eastAsia"/>
                <w:color w:val="000000"/>
                <w:sz w:val="22"/>
                <w:szCs w:val="22"/>
              </w:rPr>
              <w:t xml:space="preserve"> / djsi@kpc.or.kr</w:t>
            </w:r>
            <w:r w:rsidRPr="005B2584">
              <w:rPr>
                <w:rFonts w:ascii="HY신명조" w:eastAsia="HY신명조" w:hint="eastAsia"/>
                <w:color w:val="000000"/>
                <w:sz w:val="22"/>
                <w:szCs w:val="22"/>
              </w:rPr>
              <w:t>)</w:t>
            </w:r>
          </w:p>
        </w:tc>
      </w:tr>
      <w:tr w:rsidR="007C285C" w:rsidRPr="005B2584" w14:paraId="10C74C22" w14:textId="77777777" w:rsidTr="004D1E40">
        <w:trPr>
          <w:trHeight w:val="450"/>
        </w:trPr>
        <w:tc>
          <w:tcPr>
            <w:tcW w:w="1368" w:type="dxa"/>
            <w:shd w:val="clear" w:color="auto" w:fill="auto"/>
            <w:vAlign w:val="center"/>
          </w:tcPr>
          <w:p w14:paraId="5F96A37E" w14:textId="77777777" w:rsidR="00B6441F" w:rsidRPr="005B2584" w:rsidRDefault="00B6441F" w:rsidP="004D1E40">
            <w:pPr>
              <w:jc w:val="center"/>
              <w:rPr>
                <w:rFonts w:ascii="HY신명조" w:eastAsia="HY신명조"/>
                <w:color w:val="000000"/>
                <w:sz w:val="22"/>
                <w:szCs w:val="22"/>
              </w:rPr>
            </w:pPr>
            <w:r w:rsidRPr="005B2584">
              <w:rPr>
                <w:rFonts w:ascii="HY신명조" w:eastAsia="HY신명조" w:hint="eastAsia"/>
                <w:color w:val="000000"/>
                <w:sz w:val="22"/>
                <w:szCs w:val="22"/>
              </w:rPr>
              <w:t>사업담당</w:t>
            </w:r>
          </w:p>
        </w:tc>
        <w:tc>
          <w:tcPr>
            <w:tcW w:w="7920" w:type="dxa"/>
            <w:shd w:val="clear" w:color="auto" w:fill="auto"/>
            <w:vAlign w:val="center"/>
          </w:tcPr>
          <w:p w14:paraId="310B123C" w14:textId="77777777" w:rsidR="00B6441F" w:rsidRPr="005B2584" w:rsidRDefault="00B6441F" w:rsidP="00E57CB9">
            <w:pPr>
              <w:rPr>
                <w:rFonts w:ascii="HY신명조" w:eastAsia="HY신명조"/>
                <w:color w:val="000000"/>
                <w:sz w:val="22"/>
                <w:szCs w:val="22"/>
              </w:rPr>
            </w:pPr>
            <w:proofErr w:type="spellStart"/>
            <w:r w:rsidRPr="005B2584">
              <w:rPr>
                <w:rFonts w:ascii="HY신명조" w:eastAsia="HY신명조" w:hint="eastAsia"/>
                <w:color w:val="000000"/>
                <w:sz w:val="22"/>
                <w:szCs w:val="22"/>
              </w:rPr>
              <w:t>센터장</w:t>
            </w:r>
            <w:proofErr w:type="spellEnd"/>
            <w:r w:rsidR="00E57CB9" w:rsidRPr="005B2584">
              <w:rPr>
                <w:rFonts w:ascii="HY신명조" w:eastAsia="HY신명조" w:hint="eastAsia"/>
                <w:color w:val="000000"/>
                <w:sz w:val="22"/>
                <w:szCs w:val="22"/>
              </w:rPr>
              <w:t xml:space="preserve">: </w:t>
            </w:r>
            <w:r w:rsidRPr="005B2584">
              <w:rPr>
                <w:rFonts w:ascii="HY신명조" w:eastAsia="HY신명조" w:hint="eastAsia"/>
                <w:color w:val="000000"/>
                <w:sz w:val="22"/>
                <w:szCs w:val="22"/>
              </w:rPr>
              <w:t>김동수(</w:t>
            </w:r>
            <w:r w:rsidRPr="005B2584">
              <w:rPr>
                <w:rFonts w:ascii="HY신명조" w:eastAsia="HY신명조" w:hAnsi="바탕" w:hint="eastAsia"/>
                <w:color w:val="000000"/>
                <w:sz w:val="22"/>
                <w:szCs w:val="22"/>
              </w:rPr>
              <w:t>☎</w:t>
            </w:r>
            <w:r w:rsidRPr="005B2584">
              <w:rPr>
                <w:rFonts w:ascii="HY신명조" w:eastAsia="HY신명조" w:hint="eastAsia"/>
                <w:color w:val="000000"/>
                <w:sz w:val="22"/>
                <w:szCs w:val="22"/>
              </w:rPr>
              <w:t xml:space="preserve"> 02-724-1890, 010-2500-8450) dsokim@kpc.or.kr</w:t>
            </w:r>
          </w:p>
        </w:tc>
      </w:tr>
      <w:tr w:rsidR="00B6441F" w:rsidRPr="005B2584" w14:paraId="59249197" w14:textId="77777777" w:rsidTr="004D1E40">
        <w:trPr>
          <w:trHeight w:val="450"/>
        </w:trPr>
        <w:tc>
          <w:tcPr>
            <w:tcW w:w="1368" w:type="dxa"/>
            <w:shd w:val="clear" w:color="auto" w:fill="auto"/>
            <w:vAlign w:val="center"/>
          </w:tcPr>
          <w:p w14:paraId="48C08101" w14:textId="77777777" w:rsidR="00B6441F" w:rsidRPr="005B2584" w:rsidRDefault="00B6441F" w:rsidP="004D1E40">
            <w:pPr>
              <w:jc w:val="center"/>
              <w:rPr>
                <w:rFonts w:ascii="HY신명조" w:eastAsia="HY신명조"/>
                <w:color w:val="000000"/>
                <w:sz w:val="22"/>
                <w:szCs w:val="22"/>
              </w:rPr>
            </w:pPr>
            <w:r w:rsidRPr="005B2584">
              <w:rPr>
                <w:rFonts w:ascii="HY신명조" w:eastAsia="HY신명조" w:hint="eastAsia"/>
                <w:color w:val="000000"/>
                <w:sz w:val="22"/>
                <w:szCs w:val="22"/>
              </w:rPr>
              <w:t>홍 보 팀</w:t>
            </w:r>
          </w:p>
        </w:tc>
        <w:tc>
          <w:tcPr>
            <w:tcW w:w="7920" w:type="dxa"/>
            <w:shd w:val="clear" w:color="auto" w:fill="auto"/>
            <w:vAlign w:val="center"/>
          </w:tcPr>
          <w:p w14:paraId="1C21D63D" w14:textId="77777777" w:rsidR="00B6441F" w:rsidRPr="005B2584" w:rsidRDefault="00B6441F" w:rsidP="003D7DF9">
            <w:pPr>
              <w:rPr>
                <w:rFonts w:ascii="HY신명조" w:eastAsia="HY신명조"/>
                <w:color w:val="000000"/>
                <w:sz w:val="22"/>
                <w:szCs w:val="22"/>
              </w:rPr>
            </w:pPr>
            <w:proofErr w:type="gramStart"/>
            <w:r w:rsidRPr="005B2584">
              <w:rPr>
                <w:rFonts w:ascii="HY신명조" w:eastAsia="HY신명조" w:hint="eastAsia"/>
                <w:color w:val="000000"/>
                <w:sz w:val="22"/>
                <w:szCs w:val="22"/>
              </w:rPr>
              <w:t>팀  장</w:t>
            </w:r>
            <w:proofErr w:type="gramEnd"/>
            <w:r w:rsidR="00E57CB9" w:rsidRPr="005B2584">
              <w:rPr>
                <w:rFonts w:ascii="HY신명조" w:eastAsia="HY신명조" w:hint="eastAsia"/>
                <w:color w:val="000000"/>
                <w:sz w:val="22"/>
                <w:szCs w:val="22"/>
              </w:rPr>
              <w:t xml:space="preserve">: </w:t>
            </w:r>
            <w:r w:rsidR="003D7DF9">
              <w:rPr>
                <w:rFonts w:ascii="HY신명조" w:eastAsia="HY신명조" w:hint="eastAsia"/>
                <w:color w:val="000000"/>
                <w:sz w:val="22"/>
                <w:szCs w:val="22"/>
              </w:rPr>
              <w:t>김동춘</w:t>
            </w:r>
            <w:r w:rsidRPr="005B2584">
              <w:rPr>
                <w:rFonts w:ascii="HY신명조" w:eastAsia="HY신명조" w:hint="eastAsia"/>
                <w:color w:val="000000"/>
                <w:sz w:val="22"/>
                <w:szCs w:val="22"/>
              </w:rPr>
              <w:t>(</w:t>
            </w:r>
            <w:r w:rsidRPr="005B2584">
              <w:rPr>
                <w:rFonts w:ascii="HY신명조" w:eastAsia="HY신명조" w:hAnsi="바탕" w:hint="eastAsia"/>
                <w:color w:val="000000"/>
                <w:sz w:val="22"/>
                <w:szCs w:val="22"/>
              </w:rPr>
              <w:t xml:space="preserve">☎ </w:t>
            </w:r>
            <w:r w:rsidR="00A67BF4">
              <w:rPr>
                <w:rFonts w:ascii="HY신명조" w:eastAsia="HY신명조" w:hint="eastAsia"/>
                <w:color w:val="000000"/>
                <w:sz w:val="22"/>
                <w:szCs w:val="22"/>
              </w:rPr>
              <w:t>02-724-1086, 010</w:t>
            </w:r>
            <w:r w:rsidRPr="005B2584">
              <w:rPr>
                <w:rFonts w:ascii="HY신명조" w:eastAsia="HY신명조" w:hint="eastAsia"/>
                <w:color w:val="000000"/>
                <w:sz w:val="22"/>
                <w:szCs w:val="22"/>
              </w:rPr>
              <w:t>-</w:t>
            </w:r>
            <w:r w:rsidR="003D7DF9">
              <w:rPr>
                <w:rFonts w:ascii="HY신명조" w:eastAsia="HY신명조" w:hint="eastAsia"/>
                <w:color w:val="000000"/>
                <w:sz w:val="22"/>
                <w:szCs w:val="22"/>
              </w:rPr>
              <w:t>9281-2567</w:t>
            </w:r>
            <w:r w:rsidRPr="005B2584">
              <w:rPr>
                <w:rFonts w:ascii="HY신명조" w:eastAsia="HY신명조" w:hint="eastAsia"/>
                <w:color w:val="000000"/>
                <w:sz w:val="22"/>
                <w:szCs w:val="22"/>
              </w:rPr>
              <w:t xml:space="preserve">) </w:t>
            </w:r>
            <w:r w:rsidR="003D7DF9">
              <w:rPr>
                <w:rFonts w:ascii="HY신명조" w:eastAsia="HY신명조" w:hint="eastAsia"/>
                <w:color w:val="000000"/>
                <w:sz w:val="22"/>
                <w:szCs w:val="22"/>
              </w:rPr>
              <w:t>dckim</w:t>
            </w:r>
            <w:r w:rsidRPr="005B2584">
              <w:rPr>
                <w:rFonts w:ascii="HY신명조" w:eastAsia="HY신명조" w:hint="eastAsia"/>
                <w:color w:val="000000"/>
                <w:sz w:val="22"/>
                <w:szCs w:val="22"/>
              </w:rPr>
              <w:t xml:space="preserve">@kpc.or.kr </w:t>
            </w:r>
          </w:p>
        </w:tc>
      </w:tr>
    </w:tbl>
    <w:p w14:paraId="6AF226DE" w14:textId="77777777" w:rsidR="00476BF8" w:rsidRDefault="00476BF8">
      <w:pPr>
        <w:rPr>
          <w:color w:val="000000"/>
        </w:rPr>
      </w:pPr>
    </w:p>
    <w:p w14:paraId="66CA0AC2" w14:textId="77777777" w:rsidR="00B92B3E" w:rsidRDefault="00B92B3E">
      <w:pPr>
        <w:rPr>
          <w:color w:val="000000"/>
        </w:rPr>
      </w:pPr>
    </w:p>
    <w:p w14:paraId="700B94E8" w14:textId="77777777" w:rsidR="007F5135" w:rsidRPr="007F5135" w:rsidRDefault="007F5135" w:rsidP="007F5135">
      <w:pPr>
        <w:spacing w:after="240" w:line="276" w:lineRule="auto"/>
        <w:rPr>
          <w:rFonts w:ascii="HY신명조" w:eastAsia="HY신명조"/>
          <w:b/>
          <w:color w:val="000000"/>
          <w:sz w:val="27"/>
          <w:szCs w:val="27"/>
        </w:rPr>
      </w:pPr>
      <w:r w:rsidRPr="006E6047">
        <w:rPr>
          <w:rFonts w:ascii="HY신명조" w:eastAsia="HY신명조" w:hint="eastAsia"/>
          <w:b/>
          <w:color w:val="000000"/>
          <w:sz w:val="27"/>
          <w:szCs w:val="27"/>
        </w:rPr>
        <w:t>한국생산성본부, 201</w:t>
      </w:r>
      <w:r>
        <w:rPr>
          <w:rFonts w:ascii="HY신명조" w:eastAsia="HY신명조" w:hint="eastAsia"/>
          <w:b/>
          <w:color w:val="000000"/>
          <w:sz w:val="27"/>
          <w:szCs w:val="27"/>
        </w:rPr>
        <w:t>6</w:t>
      </w:r>
      <w:r w:rsidRPr="006E6047">
        <w:rPr>
          <w:rFonts w:ascii="HY신명조" w:eastAsia="HY신명조" w:hint="eastAsia"/>
          <w:b/>
          <w:color w:val="000000"/>
          <w:sz w:val="27"/>
          <w:szCs w:val="27"/>
        </w:rPr>
        <w:t xml:space="preserve"> 다우존스지속가능경영지수(DJSI) 평가결과 발표</w:t>
      </w:r>
    </w:p>
    <w:p w14:paraId="59F1AC66" w14:textId="77777777" w:rsidR="00A76AE8" w:rsidRDefault="00EA1A86" w:rsidP="007F5135">
      <w:pPr>
        <w:wordWrap/>
        <w:adjustRightInd w:val="0"/>
        <w:spacing w:before="360" w:line="276" w:lineRule="auto"/>
        <w:rPr>
          <w:rFonts w:ascii="HY신명조" w:eastAsia="HY신명조" w:cs="HY신명조"/>
          <w:color w:val="000000"/>
          <w:sz w:val="22"/>
          <w:szCs w:val="22"/>
          <w:lang w:val="ko-KR"/>
        </w:rPr>
      </w:pPr>
      <w:r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>한국생산성본부</w:t>
      </w:r>
      <w:r>
        <w:rPr>
          <w:rFonts w:ascii="HY신명조" w:eastAsia="HY신명조" w:cs="HY신명조"/>
          <w:color w:val="000000"/>
          <w:sz w:val="22"/>
          <w:szCs w:val="22"/>
          <w:lang w:val="ko-KR"/>
        </w:rPr>
        <w:t>(</w:t>
      </w:r>
      <w:r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>회장</w:t>
      </w:r>
      <w:r w:rsidR="00B7239F"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 xml:space="preserve"> </w:t>
      </w:r>
      <w:proofErr w:type="spellStart"/>
      <w:r w:rsidR="00B7239F"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>홍순직</w:t>
      </w:r>
      <w:proofErr w:type="spellEnd"/>
      <w:r>
        <w:rPr>
          <w:rFonts w:ascii="HY신명조" w:eastAsia="HY신명조" w:cs="HY신명조"/>
          <w:color w:val="000000"/>
          <w:sz w:val="22"/>
          <w:szCs w:val="22"/>
          <w:lang w:val="ko-KR"/>
        </w:rPr>
        <w:t>)</w:t>
      </w:r>
      <w:r w:rsidR="007E70E1"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>는</w:t>
      </w:r>
      <w:r w:rsidR="00A9206A"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 xml:space="preserve"> </w:t>
      </w:r>
      <w:r w:rsidR="00B64D69"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>9월</w:t>
      </w:r>
      <w:r w:rsidR="002D4BCA"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 xml:space="preserve"> 8</w:t>
      </w:r>
      <w:r w:rsidR="00B64D69"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>일(목</w:t>
      </w:r>
      <w:r w:rsidR="002D4BCA"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>), 2016</w:t>
      </w:r>
      <w:r w:rsidR="00B64D69"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 xml:space="preserve"> </w:t>
      </w:r>
      <w:r w:rsidR="00A9206A"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>다우존스 지속가능경영지수</w:t>
      </w:r>
      <w:r w:rsidR="008A3C87"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>(Dow Jones Sustainability Indices</w:t>
      </w:r>
      <w:r w:rsidR="00A9206A"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 xml:space="preserve">, 이하 DJSI) </w:t>
      </w:r>
      <w:r w:rsidR="00414F7A">
        <w:rPr>
          <w:rFonts w:ascii="HY신명조" w:eastAsia="HY신명조" w:cs="HY신명조"/>
          <w:color w:val="000000"/>
          <w:sz w:val="22"/>
          <w:szCs w:val="22"/>
          <w:lang w:val="ko-KR"/>
        </w:rPr>
        <w:t>평가결과</w:t>
      </w:r>
      <w:r w:rsidR="00A9206A"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>를</w:t>
      </w:r>
      <w:r w:rsidR="00A76AE8"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 xml:space="preserve"> </w:t>
      </w:r>
      <w:r w:rsidR="005949BB"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>발표</w:t>
      </w:r>
      <w:r w:rsidR="00A9206A"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>하였다</w:t>
      </w:r>
      <w:r w:rsidR="00B64D69"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>.</w:t>
      </w:r>
      <w:r w:rsidR="00A9206A"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 xml:space="preserve"> </w:t>
      </w:r>
    </w:p>
    <w:p w14:paraId="20A4F5FD" w14:textId="77777777" w:rsidR="00671E07" w:rsidRDefault="00A9206A" w:rsidP="00671E07">
      <w:pPr>
        <w:wordWrap/>
        <w:adjustRightInd w:val="0"/>
        <w:spacing w:before="240" w:line="276" w:lineRule="auto"/>
        <w:rPr>
          <w:rFonts w:ascii="HY신명조" w:eastAsia="HY신명조" w:cs="HY신명조"/>
          <w:color w:val="000000"/>
          <w:sz w:val="22"/>
          <w:szCs w:val="22"/>
        </w:rPr>
      </w:pPr>
      <w:r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 xml:space="preserve">DJSI는 </w:t>
      </w:r>
      <w:r w:rsidR="001440C1"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>경제적 측면뿐만</w:t>
      </w:r>
      <w:r w:rsidR="00B90C5C"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 xml:space="preserve"> </w:t>
      </w:r>
      <w:r w:rsidR="001440C1"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 xml:space="preserve">아니라 환경, 사회적 </w:t>
      </w:r>
      <w:r w:rsidR="00B64D69"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>측면을</w:t>
      </w:r>
      <w:r w:rsidR="001440C1"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 xml:space="preserve"> 종합적으로 고려하여 </w:t>
      </w:r>
      <w:r w:rsidR="005949BB"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 xml:space="preserve">기업을 평가하는 글로벌 </w:t>
      </w:r>
      <w:r w:rsidR="00B30630"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>기준으</w:t>
      </w:r>
      <w:r w:rsidR="005949BB"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>로 기업의 지속가능성 평가 및 사회책임투자</w:t>
      </w:r>
      <w:r w:rsidR="00B30630"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 xml:space="preserve"> 지표로 활용되고 있다.</w:t>
      </w:r>
      <w:r w:rsidR="001440C1"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 xml:space="preserve"> </w:t>
      </w:r>
      <w:r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 xml:space="preserve">1999년 </w:t>
      </w:r>
      <w:r w:rsidR="001A4AA2"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 xml:space="preserve">최초 </w:t>
      </w:r>
      <w:r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 xml:space="preserve">평가가 시작된 </w:t>
      </w:r>
      <w:r w:rsidR="00B30630"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>이후</w:t>
      </w:r>
      <w:r w:rsidR="00DB3208"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>,</w:t>
      </w:r>
      <w:r w:rsidR="00B30630"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 xml:space="preserve"> </w:t>
      </w:r>
      <w:r w:rsidR="00DB3208"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>DJSI</w:t>
      </w:r>
      <w:r w:rsidR="00A76AE8"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>는 올해로</w:t>
      </w:r>
      <w:r w:rsidR="00DB3208"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 xml:space="preserve"> </w:t>
      </w:r>
      <w:r w:rsidR="00B30630"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 xml:space="preserve">평가 </w:t>
      </w:r>
      <w:r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>1</w:t>
      </w:r>
      <w:r w:rsidR="002D4BCA"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>7</w:t>
      </w:r>
      <w:r w:rsidR="004F444B"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>년</w:t>
      </w:r>
      <w:r w:rsidR="0085556B"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>째를</w:t>
      </w:r>
      <w:r w:rsidR="00B30630"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 xml:space="preserve"> </w:t>
      </w:r>
      <w:r w:rsidR="00CF163D"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>맞이하</w:t>
      </w:r>
      <w:r w:rsidR="0085556B"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>고 있</w:t>
      </w:r>
      <w:r w:rsidR="00CF163D"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 xml:space="preserve">다. </w:t>
      </w:r>
      <w:r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>한국생산성본부는</w:t>
      </w:r>
      <w:r w:rsidR="00B30630"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 xml:space="preserve"> 2009년부터 세계적</w:t>
      </w:r>
      <w:r w:rsidR="003035D7"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 xml:space="preserve"> 금융정보 제공기관</w:t>
      </w:r>
      <w:r w:rsidR="007E70E1"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>인</w:t>
      </w:r>
      <w:r w:rsidR="003035D7"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 xml:space="preserve"> </w:t>
      </w:r>
      <w:r w:rsidR="00414F7A"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 xml:space="preserve">미국의 </w:t>
      </w:r>
      <w:r w:rsidR="003035D7"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>S&amp;P 다우존스 인덱스(S&amp;P D</w:t>
      </w:r>
      <w:r w:rsidR="003035D7">
        <w:rPr>
          <w:rFonts w:ascii="HY신명조" w:eastAsia="HY신명조" w:cs="HY신명조"/>
          <w:color w:val="000000"/>
          <w:sz w:val="22"/>
          <w:szCs w:val="22"/>
          <w:lang w:val="ko-KR"/>
        </w:rPr>
        <w:t>o</w:t>
      </w:r>
      <w:r w:rsidR="003035D7"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 xml:space="preserve">w Jones Indices), </w:t>
      </w:r>
      <w:r w:rsidR="00C82737"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 xml:space="preserve">글로벌 </w:t>
      </w:r>
      <w:r w:rsidR="003035D7"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>지속가능</w:t>
      </w:r>
      <w:r w:rsidR="001A4AA2"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>경영</w:t>
      </w:r>
      <w:r w:rsidR="007E70E1"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 xml:space="preserve"> </w:t>
      </w:r>
      <w:r w:rsidR="003035D7"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>평가</w:t>
      </w:r>
      <w:r w:rsidR="007E70E1"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 xml:space="preserve"> 및 투자 </w:t>
      </w:r>
      <w:r w:rsidR="003035D7"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>전문기관</w:t>
      </w:r>
      <w:r w:rsidR="007E70E1"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>인</w:t>
      </w:r>
      <w:r w:rsidR="003035D7"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 xml:space="preserve"> </w:t>
      </w:r>
      <w:r w:rsidR="00414F7A"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 xml:space="preserve">스위스 </w:t>
      </w:r>
      <w:proofErr w:type="spellStart"/>
      <w:r w:rsidR="003035D7"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>로베코샘</w:t>
      </w:r>
      <w:proofErr w:type="spellEnd"/>
      <w:r w:rsidR="003035D7"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 xml:space="preserve">(RobecoSAM)과 공동으로 </w:t>
      </w:r>
      <w:r w:rsidR="00EA1A86">
        <w:rPr>
          <w:rFonts w:ascii="HY신명조" w:eastAsia="HY신명조" w:cs="HY신명조"/>
          <w:color w:val="000000"/>
          <w:sz w:val="22"/>
          <w:szCs w:val="22"/>
          <w:lang w:val="ko-KR"/>
        </w:rPr>
        <w:t>DJSI</w:t>
      </w:r>
      <w:r w:rsidR="007E70E1"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 xml:space="preserve"> </w:t>
      </w:r>
      <w:r w:rsidR="00107B97"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>Korea</w:t>
      </w:r>
      <w:r w:rsidR="00C969B0"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 xml:space="preserve">를 </w:t>
      </w:r>
      <w:r w:rsidR="002F2879"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>개발,</w:t>
      </w:r>
      <w:r w:rsidR="002F2879">
        <w:rPr>
          <w:rFonts w:ascii="HY신명조" w:eastAsia="HY신명조" w:cs="HY신명조"/>
          <w:color w:val="000000"/>
          <w:sz w:val="22"/>
          <w:szCs w:val="22"/>
          <w:lang w:val="ko-KR"/>
        </w:rPr>
        <w:t xml:space="preserve"> </w:t>
      </w:r>
      <w:r w:rsidR="002F2879"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 xml:space="preserve">평가결과를 </w:t>
      </w:r>
      <w:r w:rsidR="00414F7A"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>발표</w:t>
      </w:r>
      <w:r w:rsidR="002F2879"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>하고 있다.</w:t>
      </w:r>
      <w:r w:rsidR="002F2879">
        <w:rPr>
          <w:rFonts w:ascii="HY신명조" w:eastAsia="HY신명조" w:cs="HY신명조"/>
          <w:color w:val="000000"/>
          <w:sz w:val="22"/>
          <w:szCs w:val="22"/>
          <w:lang w:val="ko-KR"/>
        </w:rPr>
        <w:t xml:space="preserve"> </w:t>
      </w:r>
    </w:p>
    <w:p w14:paraId="035A2466" w14:textId="737DC08D" w:rsidR="007C2035" w:rsidRPr="00671E07" w:rsidRDefault="001249EA" w:rsidP="00671E07">
      <w:pPr>
        <w:wordWrap/>
        <w:adjustRightInd w:val="0"/>
        <w:spacing w:before="240" w:line="276" w:lineRule="auto"/>
        <w:rPr>
          <w:rFonts w:ascii="HY신명조" w:eastAsia="HY신명조" w:cs="HY신명조"/>
          <w:color w:val="000000"/>
          <w:sz w:val="22"/>
          <w:szCs w:val="22"/>
          <w:lang w:val="ko-KR"/>
        </w:rPr>
      </w:pPr>
      <w:r w:rsidRPr="00476BF8">
        <w:rPr>
          <w:rFonts w:ascii="HY신명조" w:eastAsia="HY신명조" w:cs="HY신명조"/>
          <w:b/>
          <w:bCs/>
          <w:color w:val="000000"/>
          <w:sz w:val="28"/>
          <w:szCs w:val="28"/>
          <w:lang w:val="ko-KR"/>
        </w:rPr>
        <w:t xml:space="preserve">1. </w:t>
      </w:r>
      <w:r w:rsidR="00414F7A">
        <w:rPr>
          <w:rFonts w:ascii="HY신명조" w:eastAsia="HY신명조" w:cs="HY신명조"/>
          <w:b/>
          <w:bCs/>
          <w:color w:val="000000"/>
          <w:sz w:val="28"/>
          <w:szCs w:val="28"/>
          <w:lang w:val="ko-KR"/>
        </w:rPr>
        <w:t>평가결과</w:t>
      </w:r>
    </w:p>
    <w:p w14:paraId="343304D8" w14:textId="77777777" w:rsidR="000C358D" w:rsidRDefault="000C358D" w:rsidP="00B90C5C">
      <w:pPr>
        <w:wordWrap/>
        <w:adjustRightInd w:val="0"/>
        <w:spacing w:line="276" w:lineRule="auto"/>
        <w:rPr>
          <w:rFonts w:ascii="HY신명조" w:eastAsia="HY신명조" w:cs="HY신명조"/>
          <w:color w:val="000000"/>
          <w:sz w:val="22"/>
          <w:szCs w:val="22"/>
          <w:lang w:val="ko-KR"/>
        </w:rPr>
      </w:pPr>
    </w:p>
    <w:p w14:paraId="244D9741" w14:textId="77777777" w:rsidR="00EB4B5D" w:rsidRDefault="00B90C5C" w:rsidP="000C358D">
      <w:pPr>
        <w:wordWrap/>
        <w:adjustRightInd w:val="0"/>
        <w:spacing w:line="276" w:lineRule="auto"/>
        <w:rPr>
          <w:rFonts w:ascii="HY신명조" w:eastAsia="HY신명조" w:cs="HY신명조"/>
          <w:color w:val="000000"/>
          <w:sz w:val="22"/>
          <w:szCs w:val="22"/>
          <w:lang w:val="ko-KR"/>
        </w:rPr>
      </w:pPr>
      <w:r>
        <w:rPr>
          <w:rFonts w:ascii="HY신명조" w:eastAsia="HY신명조" w:cs="HY신명조"/>
          <w:color w:val="000000"/>
          <w:sz w:val="22"/>
          <w:szCs w:val="22"/>
          <w:lang w:val="ko-KR"/>
        </w:rPr>
        <w:t>DJSI</w:t>
      </w:r>
      <w:r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>는</w:t>
      </w:r>
      <w:r>
        <w:rPr>
          <w:rFonts w:ascii="HY신명조" w:eastAsia="HY신명조" w:cs="HY신명조"/>
          <w:color w:val="000000"/>
          <w:sz w:val="22"/>
          <w:szCs w:val="22"/>
          <w:lang w:val="ko-KR"/>
        </w:rPr>
        <w:t xml:space="preserve"> </w:t>
      </w:r>
      <w:r w:rsidR="000C358D"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 xml:space="preserve">유동 </w:t>
      </w:r>
      <w:r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>시가총액</w:t>
      </w:r>
      <w:r>
        <w:rPr>
          <w:rFonts w:ascii="HY신명조" w:eastAsia="HY신명조" w:cs="HY신명조"/>
          <w:color w:val="000000"/>
          <w:sz w:val="22"/>
          <w:szCs w:val="22"/>
          <w:lang w:val="ko-KR"/>
        </w:rPr>
        <w:t xml:space="preserve"> </w:t>
      </w:r>
      <w:r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>기준</w:t>
      </w:r>
      <w:r>
        <w:rPr>
          <w:rFonts w:ascii="HY신명조" w:eastAsia="HY신명조" w:cs="HY신명조"/>
          <w:color w:val="000000"/>
          <w:sz w:val="22"/>
          <w:szCs w:val="22"/>
          <w:lang w:val="ko-KR"/>
        </w:rPr>
        <w:t xml:space="preserve"> </w:t>
      </w:r>
      <w:r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>글로벌</w:t>
      </w:r>
      <w:r>
        <w:rPr>
          <w:rFonts w:ascii="HY신명조" w:eastAsia="HY신명조" w:cs="HY신명조"/>
          <w:color w:val="000000"/>
          <w:sz w:val="22"/>
          <w:szCs w:val="22"/>
          <w:lang w:val="ko-KR"/>
        </w:rPr>
        <w:t xml:space="preserve"> </w:t>
      </w:r>
      <w:r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>상위</w:t>
      </w:r>
      <w:r>
        <w:rPr>
          <w:rFonts w:ascii="HY신명조" w:eastAsia="HY신명조" w:cs="HY신명조"/>
          <w:color w:val="000000"/>
          <w:sz w:val="22"/>
          <w:szCs w:val="22"/>
          <w:lang w:val="ko-KR"/>
        </w:rPr>
        <w:t xml:space="preserve"> 2,500</w:t>
      </w:r>
      <w:r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>대</w:t>
      </w:r>
      <w:r>
        <w:rPr>
          <w:rFonts w:ascii="HY신명조" w:eastAsia="HY신명조" w:cs="HY신명조"/>
          <w:color w:val="000000"/>
          <w:sz w:val="22"/>
          <w:szCs w:val="22"/>
          <w:lang w:val="ko-KR"/>
        </w:rPr>
        <w:t xml:space="preserve"> </w:t>
      </w:r>
      <w:r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>기업을</w:t>
      </w:r>
      <w:r>
        <w:rPr>
          <w:rFonts w:ascii="HY신명조" w:eastAsia="HY신명조" w:cs="HY신명조"/>
          <w:color w:val="000000"/>
          <w:sz w:val="22"/>
          <w:szCs w:val="22"/>
          <w:lang w:val="ko-KR"/>
        </w:rPr>
        <w:t xml:space="preserve"> </w:t>
      </w:r>
      <w:r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>평가하는</w:t>
      </w:r>
      <w:r>
        <w:rPr>
          <w:rFonts w:ascii="HY신명조" w:eastAsia="HY신명조" w:cs="HY신명조"/>
          <w:color w:val="000000"/>
          <w:sz w:val="22"/>
          <w:szCs w:val="22"/>
          <w:lang w:val="ko-KR"/>
        </w:rPr>
        <w:t xml:space="preserve"> DJSI World </w:t>
      </w:r>
      <w:r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>지수와</w:t>
      </w:r>
      <w:r w:rsidR="00DE0D2E"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>,</w:t>
      </w:r>
      <w:r>
        <w:rPr>
          <w:rFonts w:ascii="HY신명조" w:eastAsia="HY신명조" w:cs="HY신명조"/>
          <w:color w:val="000000"/>
          <w:sz w:val="22"/>
          <w:szCs w:val="22"/>
          <w:lang w:val="ko-KR"/>
        </w:rPr>
        <w:t xml:space="preserve"> </w:t>
      </w:r>
      <w:r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>아시아</w:t>
      </w:r>
      <w:r w:rsidR="000C358D"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 xml:space="preserve">/오세아니아 </w:t>
      </w:r>
      <w:r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>지역</w:t>
      </w:r>
      <w:r>
        <w:rPr>
          <w:rFonts w:ascii="HY신명조" w:eastAsia="HY신명조" w:cs="HY신명조"/>
          <w:color w:val="000000"/>
          <w:sz w:val="22"/>
          <w:szCs w:val="22"/>
          <w:lang w:val="ko-KR"/>
        </w:rPr>
        <w:t xml:space="preserve"> </w:t>
      </w:r>
      <w:r w:rsidR="00D17A2D"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 xml:space="preserve">상위 </w:t>
      </w:r>
      <w:r>
        <w:rPr>
          <w:rFonts w:ascii="HY신명조" w:eastAsia="HY신명조" w:cs="HY신명조"/>
          <w:color w:val="000000"/>
          <w:sz w:val="22"/>
          <w:szCs w:val="22"/>
          <w:lang w:val="ko-KR"/>
        </w:rPr>
        <w:t>600</w:t>
      </w:r>
      <w:r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>대</w:t>
      </w:r>
      <w:r>
        <w:rPr>
          <w:rFonts w:ascii="HY신명조" w:eastAsia="HY신명조" w:cs="HY신명조"/>
          <w:color w:val="000000"/>
          <w:sz w:val="22"/>
          <w:szCs w:val="22"/>
          <w:lang w:val="ko-KR"/>
        </w:rPr>
        <w:t xml:space="preserve"> </w:t>
      </w:r>
      <w:r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>기업을</w:t>
      </w:r>
      <w:r>
        <w:rPr>
          <w:rFonts w:ascii="HY신명조" w:eastAsia="HY신명조" w:cs="HY신명조"/>
          <w:color w:val="000000"/>
          <w:sz w:val="22"/>
          <w:szCs w:val="22"/>
          <w:lang w:val="ko-KR"/>
        </w:rPr>
        <w:t xml:space="preserve"> </w:t>
      </w:r>
      <w:r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>평가하는</w:t>
      </w:r>
      <w:r>
        <w:rPr>
          <w:rFonts w:ascii="HY신명조" w:eastAsia="HY신명조" w:cs="HY신명조"/>
          <w:color w:val="000000"/>
          <w:sz w:val="22"/>
          <w:szCs w:val="22"/>
          <w:lang w:val="ko-KR"/>
        </w:rPr>
        <w:t xml:space="preserve"> DJSI Asia</w:t>
      </w:r>
      <w:r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 xml:space="preserve"> </w:t>
      </w:r>
      <w:r>
        <w:rPr>
          <w:rFonts w:ascii="HY신명조" w:eastAsia="HY신명조" w:cs="HY신명조"/>
          <w:color w:val="000000"/>
          <w:sz w:val="22"/>
          <w:szCs w:val="22"/>
          <w:lang w:val="ko-KR"/>
        </w:rPr>
        <w:t>Pacific</w:t>
      </w:r>
      <w:r w:rsidR="00D40DFD"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 xml:space="preserve"> 지수</w:t>
      </w:r>
      <w:r>
        <w:rPr>
          <w:rFonts w:ascii="HY신명조" w:eastAsia="HY신명조" w:cs="HY신명조"/>
          <w:color w:val="000000"/>
          <w:sz w:val="22"/>
          <w:szCs w:val="22"/>
          <w:lang w:val="ko-KR"/>
        </w:rPr>
        <w:t xml:space="preserve">, </w:t>
      </w:r>
      <w:r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>그리고</w:t>
      </w:r>
      <w:r>
        <w:rPr>
          <w:rFonts w:ascii="HY신명조" w:eastAsia="HY신명조" w:cs="HY신명조"/>
          <w:color w:val="000000"/>
          <w:sz w:val="22"/>
          <w:szCs w:val="22"/>
          <w:lang w:val="ko-KR"/>
        </w:rPr>
        <w:t xml:space="preserve"> </w:t>
      </w:r>
      <w:r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>국내</w:t>
      </w:r>
      <w:r>
        <w:rPr>
          <w:rFonts w:ascii="HY신명조" w:eastAsia="HY신명조" w:cs="HY신명조"/>
          <w:color w:val="000000"/>
          <w:sz w:val="22"/>
          <w:szCs w:val="22"/>
          <w:lang w:val="ko-KR"/>
        </w:rPr>
        <w:t xml:space="preserve"> </w:t>
      </w:r>
      <w:r w:rsidR="00D17A2D"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 xml:space="preserve">상위 </w:t>
      </w:r>
      <w:r>
        <w:rPr>
          <w:rFonts w:ascii="HY신명조" w:eastAsia="HY신명조" w:cs="HY신명조"/>
          <w:color w:val="000000"/>
          <w:sz w:val="22"/>
          <w:szCs w:val="22"/>
          <w:lang w:val="ko-KR"/>
        </w:rPr>
        <w:t>200</w:t>
      </w:r>
      <w:r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>대</w:t>
      </w:r>
      <w:r>
        <w:rPr>
          <w:rFonts w:ascii="HY신명조" w:eastAsia="HY신명조" w:cs="HY신명조"/>
          <w:color w:val="000000"/>
          <w:sz w:val="22"/>
          <w:szCs w:val="22"/>
          <w:lang w:val="ko-KR"/>
        </w:rPr>
        <w:t xml:space="preserve"> </w:t>
      </w:r>
      <w:r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>기업을</w:t>
      </w:r>
      <w:r>
        <w:rPr>
          <w:rFonts w:ascii="HY신명조" w:eastAsia="HY신명조" w:cs="HY신명조"/>
          <w:color w:val="000000"/>
          <w:sz w:val="22"/>
          <w:szCs w:val="22"/>
          <w:lang w:val="ko-KR"/>
        </w:rPr>
        <w:t xml:space="preserve"> </w:t>
      </w:r>
      <w:r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>평가하는</w:t>
      </w:r>
      <w:r>
        <w:rPr>
          <w:rFonts w:ascii="HY신명조" w:eastAsia="HY신명조" w:cs="HY신명조"/>
          <w:color w:val="000000"/>
          <w:sz w:val="22"/>
          <w:szCs w:val="22"/>
          <w:lang w:val="ko-KR"/>
        </w:rPr>
        <w:t xml:space="preserve"> DJSI Korea </w:t>
      </w:r>
      <w:r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>지수로</w:t>
      </w:r>
      <w:r>
        <w:rPr>
          <w:rFonts w:ascii="HY신명조" w:eastAsia="HY신명조" w:cs="HY신명조"/>
          <w:color w:val="000000"/>
          <w:sz w:val="22"/>
          <w:szCs w:val="22"/>
          <w:lang w:val="ko-KR"/>
        </w:rPr>
        <w:t xml:space="preserve"> </w:t>
      </w:r>
      <w:r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>구성되어 있</w:t>
      </w:r>
      <w:r w:rsidR="000C358D"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 xml:space="preserve">다. </w:t>
      </w:r>
    </w:p>
    <w:p w14:paraId="4FB068B6" w14:textId="6E266958" w:rsidR="001249EA" w:rsidRPr="001B48DB" w:rsidRDefault="00EB4B5D" w:rsidP="001249EA">
      <w:pPr>
        <w:wordWrap/>
        <w:adjustRightInd w:val="0"/>
        <w:spacing w:before="240" w:after="240" w:line="276" w:lineRule="auto"/>
        <w:rPr>
          <w:rFonts w:ascii="HY신명조" w:eastAsia="HY신명조" w:cs="HY신명조"/>
          <w:color w:val="000000"/>
          <w:sz w:val="22"/>
          <w:szCs w:val="22"/>
        </w:rPr>
      </w:pPr>
      <w:r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>2016년 DJSI 평가결과</w:t>
      </w:r>
      <w:r>
        <w:rPr>
          <w:rFonts w:ascii="HY신명조" w:eastAsia="HY신명조" w:cs="HY신명조"/>
          <w:color w:val="000000"/>
          <w:sz w:val="22"/>
          <w:szCs w:val="22"/>
          <w:lang w:val="ko-KR"/>
        </w:rPr>
        <w:t xml:space="preserve"> </w:t>
      </w:r>
      <w:r>
        <w:rPr>
          <w:rFonts w:ascii="HY신명조" w:eastAsia="HY신명조" w:cs="HY신명조"/>
          <w:color w:val="000000"/>
          <w:sz w:val="22"/>
          <w:szCs w:val="22"/>
        </w:rPr>
        <w:t>DJSI World</w:t>
      </w:r>
      <w:r>
        <w:rPr>
          <w:rFonts w:ascii="HY신명조" w:eastAsia="HY신명조" w:cs="HY신명조" w:hint="eastAsia"/>
          <w:color w:val="000000"/>
          <w:sz w:val="22"/>
          <w:szCs w:val="22"/>
        </w:rPr>
        <w:t xml:space="preserve"> 지수에는 </w:t>
      </w:r>
      <w:r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>글로벌</w:t>
      </w:r>
      <w:r w:rsidRPr="00ED2363">
        <w:rPr>
          <w:rFonts w:ascii="HY신명조" w:eastAsia="HY신명조" w:cs="HY신명조"/>
          <w:color w:val="000000"/>
          <w:sz w:val="22"/>
          <w:szCs w:val="22"/>
          <w:lang w:val="ko-KR"/>
        </w:rPr>
        <w:t xml:space="preserve"> </w:t>
      </w:r>
      <w:r>
        <w:rPr>
          <w:rFonts w:ascii="HY신명조" w:eastAsia="HY신명조" w:cs="HY신명조"/>
          <w:color w:val="000000"/>
          <w:sz w:val="22"/>
          <w:szCs w:val="22"/>
          <w:lang w:val="ko-KR"/>
        </w:rPr>
        <w:t>2,535</w:t>
      </w:r>
      <w:r w:rsidRPr="00ED2363"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>개</w:t>
      </w:r>
      <w:r w:rsidRPr="001937D4">
        <w:rPr>
          <w:rFonts w:ascii="HY신명조" w:eastAsia="HY신명조" w:cs="HY신명조"/>
          <w:sz w:val="22"/>
          <w:szCs w:val="22"/>
          <w:lang w:val="ko-KR"/>
        </w:rPr>
        <w:t xml:space="preserve"> </w:t>
      </w:r>
      <w:r w:rsidRPr="001937D4">
        <w:rPr>
          <w:rFonts w:ascii="HY신명조" w:eastAsia="HY신명조" w:cs="HY신명조" w:hint="eastAsia"/>
          <w:sz w:val="22"/>
          <w:szCs w:val="22"/>
          <w:lang w:val="ko-KR"/>
        </w:rPr>
        <w:t>평가대상</w:t>
      </w:r>
      <w:r w:rsidRPr="001937D4">
        <w:rPr>
          <w:rFonts w:ascii="HY신명조" w:eastAsia="HY신명조" w:cs="HY신명조"/>
          <w:sz w:val="22"/>
          <w:szCs w:val="22"/>
          <w:lang w:val="ko-KR"/>
        </w:rPr>
        <w:t xml:space="preserve"> </w:t>
      </w:r>
      <w:r w:rsidRPr="001937D4">
        <w:rPr>
          <w:rFonts w:ascii="HY신명조" w:eastAsia="HY신명조" w:cs="HY신명조" w:hint="eastAsia"/>
          <w:sz w:val="22"/>
          <w:szCs w:val="22"/>
          <w:lang w:val="ko-KR"/>
        </w:rPr>
        <w:t>기업</w:t>
      </w:r>
      <w:r w:rsidRPr="001937D4">
        <w:rPr>
          <w:rFonts w:ascii="HY신명조" w:eastAsia="HY신명조" w:cs="HY신명조"/>
          <w:sz w:val="22"/>
          <w:szCs w:val="22"/>
          <w:lang w:val="ko-KR"/>
        </w:rPr>
        <w:t xml:space="preserve"> </w:t>
      </w:r>
      <w:r w:rsidRPr="001937D4">
        <w:rPr>
          <w:rFonts w:ascii="HY신명조" w:eastAsia="HY신명조" w:cs="HY신명조" w:hint="eastAsia"/>
          <w:sz w:val="22"/>
          <w:szCs w:val="22"/>
          <w:lang w:val="ko-KR"/>
        </w:rPr>
        <w:t>중</w:t>
      </w:r>
      <w:r w:rsidRPr="001937D4">
        <w:rPr>
          <w:rFonts w:ascii="HY신명조" w:eastAsia="HY신명조" w:cs="HY신명조"/>
          <w:sz w:val="22"/>
          <w:szCs w:val="22"/>
          <w:lang w:val="ko-KR"/>
        </w:rPr>
        <w:t xml:space="preserve"> </w:t>
      </w:r>
      <w:r>
        <w:rPr>
          <w:rFonts w:ascii="HY신명조" w:eastAsia="HY신명조" w:cs="HY신명조" w:hint="eastAsia"/>
          <w:sz w:val="22"/>
          <w:szCs w:val="22"/>
          <w:lang w:val="ko-KR"/>
        </w:rPr>
        <w:t>12.5</w:t>
      </w:r>
      <w:r w:rsidRPr="00485C33"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>%</w:t>
      </w:r>
      <w:r>
        <w:rPr>
          <w:rFonts w:ascii="HY신명조" w:eastAsia="HY신명조" w:cs="HY신명조" w:hint="eastAsia"/>
          <w:sz w:val="22"/>
          <w:szCs w:val="22"/>
          <w:lang w:val="ko-KR"/>
        </w:rPr>
        <w:t>인 317</w:t>
      </w:r>
      <w:r w:rsidRPr="00485C33"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>개</w:t>
      </w:r>
      <w:r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 xml:space="preserve"> 기업이 편입되었으며</w:t>
      </w:r>
      <w:r w:rsidR="00D61D58">
        <w:rPr>
          <w:rFonts w:ascii="HY신명조" w:eastAsia="HY신명조" w:cs="HY신명조"/>
          <w:color w:val="000000"/>
          <w:sz w:val="22"/>
          <w:szCs w:val="22"/>
        </w:rPr>
        <w:t>,</w:t>
      </w:r>
      <w:r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 xml:space="preserve"> 국내에서는 전년과 동일한 수준인 21</w:t>
      </w:r>
      <w:r w:rsidRPr="00EC735A"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 xml:space="preserve">개 기업이 </w:t>
      </w:r>
      <w:r w:rsidR="001B48DB"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>편입되었</w:t>
      </w:r>
      <w:r w:rsidR="00D40DFD"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>다.</w:t>
      </w:r>
      <w:r w:rsidR="001B48DB"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 xml:space="preserve"> </w:t>
      </w:r>
      <w:r w:rsidR="001B48DB">
        <w:rPr>
          <w:rFonts w:ascii="HY신명조" w:eastAsia="HY신명조" w:cs="HY신명조"/>
          <w:color w:val="000000"/>
          <w:sz w:val="22"/>
          <w:szCs w:val="22"/>
        </w:rPr>
        <w:t xml:space="preserve">Asia Pacific </w:t>
      </w:r>
      <w:r w:rsidR="001B48DB">
        <w:rPr>
          <w:rFonts w:ascii="HY신명조" w:eastAsia="HY신명조" w:cs="HY신명조" w:hint="eastAsia"/>
          <w:color w:val="000000"/>
          <w:sz w:val="22"/>
          <w:szCs w:val="22"/>
        </w:rPr>
        <w:t xml:space="preserve">지수에는 </w:t>
      </w:r>
      <w:r w:rsidR="00D40DFD">
        <w:rPr>
          <w:rFonts w:ascii="HY신명조" w:eastAsia="HY신명조" w:cs="HY신명조" w:hint="eastAsia"/>
          <w:color w:val="000000"/>
          <w:sz w:val="22"/>
          <w:szCs w:val="22"/>
        </w:rPr>
        <w:t xml:space="preserve">평가대상 615개 기업 중 23.7%인 146개 기업이 편입되었으며, 국내 기업은 </w:t>
      </w:r>
      <w:r w:rsidR="00D40DFD"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>전년대비</w:t>
      </w:r>
      <w:r w:rsidR="002E33C4"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 xml:space="preserve"> 2</w:t>
      </w:r>
      <w:r w:rsidR="00D40DFD"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>개 기업이 감소한</w:t>
      </w:r>
      <w:r w:rsidR="001249EA" w:rsidRPr="002E33C4"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 xml:space="preserve"> </w:t>
      </w:r>
      <w:r w:rsidR="002E33C4">
        <w:rPr>
          <w:rFonts w:ascii="HY신명조" w:eastAsia="HY신명조" w:cs="HY신명조"/>
          <w:color w:val="000000"/>
          <w:sz w:val="22"/>
          <w:szCs w:val="22"/>
          <w:lang w:val="ko-KR"/>
        </w:rPr>
        <w:t>38</w:t>
      </w:r>
      <w:r w:rsidR="001249EA" w:rsidRPr="002E33C4"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>개 기업</w:t>
      </w:r>
      <w:r w:rsidR="00FA041C" w:rsidRPr="002E33C4"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>이</w:t>
      </w:r>
      <w:r w:rsidR="00D40DFD"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 xml:space="preserve"> 편입되었다.</w:t>
      </w:r>
      <w:r w:rsidR="00D40DFD">
        <w:rPr>
          <w:rFonts w:ascii="HY신명조" w:eastAsia="HY신명조" w:cs="HY신명조"/>
          <w:color w:val="000000"/>
          <w:sz w:val="22"/>
          <w:szCs w:val="22"/>
        </w:rPr>
        <w:t xml:space="preserve"> </w:t>
      </w:r>
      <w:r w:rsidR="001B48DB">
        <w:rPr>
          <w:rFonts w:ascii="HY신명조" w:eastAsia="HY신명조" w:cs="HY신명조"/>
          <w:color w:val="000000"/>
          <w:sz w:val="22"/>
          <w:szCs w:val="22"/>
        </w:rPr>
        <w:t xml:space="preserve">Korea </w:t>
      </w:r>
      <w:r w:rsidR="001B48DB">
        <w:rPr>
          <w:rFonts w:ascii="HY신명조" w:eastAsia="HY신명조" w:cs="HY신명조" w:hint="eastAsia"/>
          <w:color w:val="000000"/>
          <w:sz w:val="22"/>
          <w:szCs w:val="22"/>
        </w:rPr>
        <w:t xml:space="preserve">지수에는 </w:t>
      </w:r>
      <w:r w:rsidR="00D40DFD">
        <w:rPr>
          <w:rFonts w:ascii="HY신명조" w:eastAsia="HY신명조" w:cs="HY신명조"/>
          <w:color w:val="000000"/>
          <w:sz w:val="22"/>
          <w:szCs w:val="22"/>
        </w:rPr>
        <w:t>202</w:t>
      </w:r>
      <w:r w:rsidR="00D40DFD">
        <w:rPr>
          <w:rFonts w:ascii="HY신명조" w:eastAsia="HY신명조" w:cs="HY신명조" w:hint="eastAsia"/>
          <w:color w:val="000000"/>
          <w:sz w:val="22"/>
          <w:szCs w:val="22"/>
        </w:rPr>
        <w:t xml:space="preserve">개 평가대상 기업 중 22.3%인 </w:t>
      </w:r>
      <w:r w:rsidR="001B48DB"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>45개</w:t>
      </w:r>
      <w:r w:rsidR="00D40DFD"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 xml:space="preserve"> 기업이</w:t>
      </w:r>
      <w:r w:rsidR="001B48DB"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 xml:space="preserve"> 편입되었다. </w:t>
      </w:r>
    </w:p>
    <w:p w14:paraId="2B65D9BE" w14:textId="574B649E" w:rsidR="00D753C4" w:rsidRDefault="00D40DFD" w:rsidP="00D40DFD">
      <w:pPr>
        <w:wordWrap/>
        <w:adjustRightInd w:val="0"/>
        <w:spacing w:before="240" w:line="276" w:lineRule="auto"/>
        <w:rPr>
          <w:rFonts w:ascii="HY신명조" w:eastAsia="HY신명조" w:cs="HY신명조"/>
          <w:sz w:val="22"/>
          <w:szCs w:val="22"/>
        </w:rPr>
      </w:pPr>
      <w:r>
        <w:rPr>
          <w:rFonts w:ascii="HY신명조" w:eastAsia="HY신명조" w:cs="HY신명조" w:hint="eastAsia"/>
          <w:sz w:val="22"/>
          <w:szCs w:val="22"/>
        </w:rPr>
        <w:lastRenderedPageBreak/>
        <w:t>국가별로는</w:t>
      </w:r>
      <w:r w:rsidR="00F12275">
        <w:rPr>
          <w:rFonts w:ascii="HY신명조" w:eastAsia="HY신명조" w:cs="HY신명조" w:hint="eastAsia"/>
          <w:sz w:val="22"/>
          <w:szCs w:val="22"/>
        </w:rPr>
        <w:t xml:space="preserve"> </w:t>
      </w:r>
      <w:r>
        <w:rPr>
          <w:rFonts w:ascii="HY신명조" w:eastAsia="HY신명조" w:cs="HY신명조" w:hint="eastAsia"/>
          <w:sz w:val="22"/>
          <w:szCs w:val="22"/>
        </w:rPr>
        <w:t>미국 48개, 영국 35개, 프랑스 30개, 일본 26개</w:t>
      </w:r>
      <w:r w:rsidR="004844A3">
        <w:rPr>
          <w:rFonts w:ascii="HY신명조" w:eastAsia="HY신명조" w:cs="HY신명조" w:hint="eastAsia"/>
          <w:sz w:val="22"/>
          <w:szCs w:val="22"/>
        </w:rPr>
        <w:t xml:space="preserve"> 기업</w:t>
      </w:r>
      <w:r>
        <w:rPr>
          <w:rFonts w:ascii="HY신명조" w:eastAsia="HY신명조" w:cs="HY신명조" w:hint="eastAsia"/>
          <w:sz w:val="22"/>
          <w:szCs w:val="22"/>
        </w:rPr>
        <w:t xml:space="preserve">에 이어 </w:t>
      </w:r>
      <w:r w:rsidR="00F43632">
        <w:rPr>
          <w:rFonts w:ascii="HY신명조" w:eastAsia="HY신명조" w:cs="HY신명조" w:hint="eastAsia"/>
          <w:sz w:val="22"/>
          <w:szCs w:val="22"/>
        </w:rPr>
        <w:t xml:space="preserve">한국은 독일과 함께 </w:t>
      </w:r>
      <w:proofErr w:type="spellStart"/>
      <w:r>
        <w:rPr>
          <w:rFonts w:ascii="HY신명조" w:eastAsia="HY신명조" w:cs="HY신명조" w:hint="eastAsia"/>
          <w:sz w:val="22"/>
          <w:szCs w:val="22"/>
        </w:rPr>
        <w:t>다섯번째로</w:t>
      </w:r>
      <w:proofErr w:type="spellEnd"/>
      <w:r>
        <w:rPr>
          <w:rFonts w:ascii="HY신명조" w:eastAsia="HY신명조" w:cs="HY신명조" w:hint="eastAsia"/>
          <w:sz w:val="22"/>
          <w:szCs w:val="22"/>
        </w:rPr>
        <w:t xml:space="preserve"> </w:t>
      </w:r>
      <w:r w:rsidR="00C11ABB">
        <w:rPr>
          <w:rFonts w:ascii="HY신명조" w:eastAsia="HY신명조" w:cs="HY신명조" w:hint="eastAsia"/>
          <w:sz w:val="22"/>
          <w:szCs w:val="22"/>
        </w:rPr>
        <w:t xml:space="preserve">많은 </w:t>
      </w:r>
      <w:r w:rsidR="00F43632">
        <w:rPr>
          <w:rFonts w:ascii="HY신명조" w:eastAsia="HY신명조" w:cs="HY신명조" w:hint="eastAsia"/>
          <w:sz w:val="22"/>
          <w:szCs w:val="22"/>
        </w:rPr>
        <w:t xml:space="preserve">21개 </w:t>
      </w:r>
      <w:r w:rsidR="00C11ABB">
        <w:rPr>
          <w:rFonts w:ascii="HY신명조" w:eastAsia="HY신명조" w:cs="HY신명조" w:hint="eastAsia"/>
          <w:sz w:val="22"/>
          <w:szCs w:val="22"/>
        </w:rPr>
        <w:t>기업</w:t>
      </w:r>
      <w:r w:rsidR="004844A3">
        <w:rPr>
          <w:rFonts w:ascii="HY신명조" w:eastAsia="HY신명조" w:cs="HY신명조" w:hint="eastAsia"/>
          <w:sz w:val="22"/>
          <w:szCs w:val="22"/>
        </w:rPr>
        <w:t>을</w:t>
      </w:r>
      <w:r w:rsidR="00C11ABB">
        <w:rPr>
          <w:rFonts w:ascii="HY신명조" w:eastAsia="HY신명조" w:cs="HY신명조" w:hint="eastAsia"/>
          <w:sz w:val="22"/>
          <w:szCs w:val="22"/>
        </w:rPr>
        <w:t xml:space="preserve"> </w:t>
      </w:r>
      <w:r w:rsidR="00F12275">
        <w:rPr>
          <w:rFonts w:ascii="HY신명조" w:eastAsia="HY신명조" w:cs="HY신명조"/>
          <w:sz w:val="22"/>
          <w:szCs w:val="22"/>
        </w:rPr>
        <w:t xml:space="preserve">DJSI World </w:t>
      </w:r>
      <w:r w:rsidR="00F12275">
        <w:rPr>
          <w:rFonts w:ascii="HY신명조" w:eastAsia="HY신명조" w:cs="HY신명조" w:hint="eastAsia"/>
          <w:sz w:val="22"/>
          <w:szCs w:val="22"/>
        </w:rPr>
        <w:t xml:space="preserve">지수에 </w:t>
      </w:r>
      <w:r w:rsidR="00C11ABB">
        <w:rPr>
          <w:rFonts w:ascii="HY신명조" w:eastAsia="HY신명조" w:cs="HY신명조" w:hint="eastAsia"/>
          <w:sz w:val="22"/>
          <w:szCs w:val="22"/>
        </w:rPr>
        <w:t>포함</w:t>
      </w:r>
      <w:r w:rsidR="004844A3">
        <w:rPr>
          <w:rFonts w:ascii="HY신명조" w:eastAsia="HY신명조" w:cs="HY신명조" w:hint="eastAsia"/>
          <w:sz w:val="22"/>
          <w:szCs w:val="22"/>
        </w:rPr>
        <w:t>시켰</w:t>
      </w:r>
      <w:r w:rsidR="00C11ABB">
        <w:rPr>
          <w:rFonts w:ascii="HY신명조" w:eastAsia="HY신명조" w:cs="HY신명조" w:hint="eastAsia"/>
          <w:sz w:val="22"/>
          <w:szCs w:val="22"/>
        </w:rPr>
        <w:t xml:space="preserve">다. </w:t>
      </w:r>
      <w:r w:rsidR="00AD796D">
        <w:rPr>
          <w:rFonts w:ascii="HY신명조" w:eastAsia="HY신명조" w:cs="HY신명조" w:hint="eastAsia"/>
          <w:sz w:val="22"/>
          <w:szCs w:val="22"/>
        </w:rPr>
        <w:t xml:space="preserve">그러나 </w:t>
      </w:r>
      <w:r w:rsidR="00F12275">
        <w:rPr>
          <w:rFonts w:ascii="HY신명조" w:eastAsia="HY신명조" w:cs="HY신명조"/>
          <w:sz w:val="22"/>
          <w:szCs w:val="22"/>
        </w:rPr>
        <w:t xml:space="preserve">DJSI World </w:t>
      </w:r>
      <w:r w:rsidR="00F12275">
        <w:rPr>
          <w:rFonts w:ascii="HY신명조" w:eastAsia="HY신명조" w:cs="HY신명조" w:hint="eastAsia"/>
          <w:sz w:val="22"/>
          <w:szCs w:val="22"/>
        </w:rPr>
        <w:t xml:space="preserve">지수 편입을 통해 </w:t>
      </w:r>
      <w:r w:rsidR="00AD796D">
        <w:rPr>
          <w:rFonts w:ascii="HY신명조" w:eastAsia="HY신명조" w:cs="HY신명조" w:hint="eastAsia"/>
          <w:sz w:val="22"/>
          <w:szCs w:val="22"/>
        </w:rPr>
        <w:t>지속가능성 측면에서 글로벌 수준의 경쟁력을</w:t>
      </w:r>
      <w:r w:rsidR="00F12275">
        <w:rPr>
          <w:rFonts w:ascii="HY신명조" w:eastAsia="HY신명조" w:cs="HY신명조" w:hint="eastAsia"/>
          <w:sz w:val="22"/>
          <w:szCs w:val="22"/>
        </w:rPr>
        <w:t xml:space="preserve"> 인정받은</w:t>
      </w:r>
      <w:r w:rsidR="00AD796D">
        <w:rPr>
          <w:rFonts w:ascii="HY신명조" w:eastAsia="HY신명조" w:cs="HY신명조" w:hint="eastAsia"/>
          <w:sz w:val="22"/>
          <w:szCs w:val="22"/>
        </w:rPr>
        <w:t xml:space="preserve"> </w:t>
      </w:r>
      <w:r w:rsidR="00F12275">
        <w:rPr>
          <w:rFonts w:ascii="HY신명조" w:eastAsia="HY신명조" w:cs="HY신명조" w:hint="eastAsia"/>
          <w:sz w:val="22"/>
          <w:szCs w:val="22"/>
        </w:rPr>
        <w:t xml:space="preserve">국내 </w:t>
      </w:r>
      <w:r w:rsidR="00AD796D">
        <w:rPr>
          <w:rFonts w:ascii="HY신명조" w:eastAsia="HY신명조" w:cs="HY신명조" w:hint="eastAsia"/>
          <w:sz w:val="22"/>
          <w:szCs w:val="22"/>
        </w:rPr>
        <w:t>기업</w:t>
      </w:r>
      <w:r w:rsidR="00F12275">
        <w:rPr>
          <w:rFonts w:ascii="HY신명조" w:eastAsia="HY신명조" w:cs="HY신명조" w:hint="eastAsia"/>
          <w:sz w:val="22"/>
          <w:szCs w:val="22"/>
        </w:rPr>
        <w:t>은</w:t>
      </w:r>
      <w:r w:rsidR="004844A3">
        <w:rPr>
          <w:rFonts w:ascii="HY신명조" w:eastAsia="HY신명조" w:cs="HY신명조" w:hint="eastAsia"/>
          <w:sz w:val="22"/>
          <w:szCs w:val="22"/>
        </w:rPr>
        <w:t xml:space="preserve"> </w:t>
      </w:r>
      <w:r w:rsidR="00F12275">
        <w:rPr>
          <w:rFonts w:ascii="HY신명조" w:eastAsia="HY신명조" w:cs="HY신명조" w:hint="eastAsia"/>
          <w:sz w:val="22"/>
          <w:szCs w:val="22"/>
        </w:rPr>
        <w:t xml:space="preserve">2013년 이후 더 이상 늘어나지 않고 </w:t>
      </w:r>
      <w:r w:rsidR="00AD796D">
        <w:rPr>
          <w:rFonts w:ascii="HY신명조" w:eastAsia="HY신명조" w:cs="HY신명조" w:hint="eastAsia"/>
          <w:sz w:val="22"/>
          <w:szCs w:val="22"/>
        </w:rPr>
        <w:t>정체되</w:t>
      </w:r>
      <w:r w:rsidR="00F12275">
        <w:rPr>
          <w:rFonts w:ascii="HY신명조" w:eastAsia="HY신명조" w:cs="HY신명조" w:hint="eastAsia"/>
          <w:sz w:val="22"/>
          <w:szCs w:val="22"/>
        </w:rPr>
        <w:t>어</w:t>
      </w:r>
      <w:r w:rsidR="00AD796D">
        <w:rPr>
          <w:rFonts w:ascii="HY신명조" w:eastAsia="HY신명조" w:cs="HY신명조" w:hint="eastAsia"/>
          <w:sz w:val="22"/>
          <w:szCs w:val="22"/>
        </w:rPr>
        <w:t xml:space="preserve"> 있다.</w:t>
      </w:r>
    </w:p>
    <w:p w14:paraId="456F67A2" w14:textId="77777777" w:rsidR="00D753C4" w:rsidRDefault="00D753C4" w:rsidP="00D753C4">
      <w:pPr>
        <w:wordWrap/>
        <w:adjustRightInd w:val="0"/>
        <w:spacing w:line="276" w:lineRule="auto"/>
        <w:rPr>
          <w:rFonts w:ascii="HY신명조" w:eastAsia="HY신명조" w:cs="HY신명조"/>
          <w:color w:val="000000"/>
          <w:sz w:val="21"/>
          <w:szCs w:val="22"/>
          <w:lang w:val="ko-KR"/>
        </w:rPr>
      </w:pPr>
    </w:p>
    <w:p w14:paraId="54A8482A" w14:textId="77777777" w:rsidR="00D40DFD" w:rsidRPr="00D753C4" w:rsidRDefault="00D40DFD" w:rsidP="00D753C4">
      <w:pPr>
        <w:wordWrap/>
        <w:adjustRightInd w:val="0"/>
        <w:spacing w:line="276" w:lineRule="auto"/>
        <w:rPr>
          <w:rFonts w:ascii="HY신명조" w:eastAsia="HY신명조" w:cs="HY신명조"/>
          <w:color w:val="000000"/>
          <w:sz w:val="21"/>
          <w:szCs w:val="22"/>
          <w:lang w:val="ko-KR"/>
        </w:rPr>
      </w:pPr>
      <w:r w:rsidRPr="00D753C4">
        <w:rPr>
          <w:rFonts w:ascii="HY신명조" w:eastAsia="HY신명조" w:cs="HY신명조" w:hint="eastAsia"/>
          <w:color w:val="000000"/>
          <w:sz w:val="21"/>
          <w:szCs w:val="22"/>
          <w:lang w:val="ko-KR"/>
        </w:rPr>
        <w:t>&lt;</w:t>
      </w:r>
      <w:r w:rsidRPr="00D753C4">
        <w:rPr>
          <w:rFonts w:ascii="HY신명조" w:eastAsia="HY신명조" w:cs="HY신명조"/>
          <w:color w:val="000000"/>
          <w:sz w:val="21"/>
          <w:szCs w:val="22"/>
          <w:lang w:val="ko-KR"/>
        </w:rPr>
        <w:t xml:space="preserve">DJSI World </w:t>
      </w:r>
      <w:r w:rsidRPr="00D753C4">
        <w:rPr>
          <w:rFonts w:ascii="HY신명조" w:eastAsia="HY신명조" w:cs="HY신명조" w:hint="eastAsia"/>
          <w:color w:val="000000"/>
          <w:sz w:val="21"/>
          <w:szCs w:val="22"/>
          <w:lang w:val="ko-KR"/>
        </w:rPr>
        <w:t>편입 국가별 기업 수 현황&gt;</w:t>
      </w:r>
      <w:r w:rsidRPr="00D753C4">
        <w:rPr>
          <w:rFonts w:ascii="HY신명조" w:eastAsia="HY신명조" w:cs="HY신명조"/>
          <w:color w:val="000000"/>
          <w:sz w:val="21"/>
          <w:szCs w:val="22"/>
          <w:lang w:val="ko-KR"/>
        </w:rPr>
        <w:t xml:space="preserve"> </w:t>
      </w:r>
    </w:p>
    <w:tbl>
      <w:tblPr>
        <w:tblStyle w:val="a3"/>
        <w:tblW w:w="9141" w:type="dxa"/>
        <w:tblLook w:val="04A0" w:firstRow="1" w:lastRow="0" w:firstColumn="1" w:lastColumn="0" w:noHBand="0" w:noVBand="1"/>
      </w:tblPr>
      <w:tblGrid>
        <w:gridCol w:w="705"/>
        <w:gridCol w:w="1932"/>
        <w:gridCol w:w="1932"/>
        <w:gridCol w:w="716"/>
        <w:gridCol w:w="1928"/>
        <w:gridCol w:w="1928"/>
      </w:tblGrid>
      <w:tr w:rsidR="00C11ABB" w:rsidRPr="001C3EC7" w14:paraId="3B994183" w14:textId="77777777" w:rsidTr="00D753C4">
        <w:trPr>
          <w:trHeight w:val="388"/>
        </w:trPr>
        <w:tc>
          <w:tcPr>
            <w:tcW w:w="705" w:type="dxa"/>
            <w:shd w:val="clear" w:color="auto" w:fill="D9D9D9" w:themeFill="background1" w:themeFillShade="D9"/>
          </w:tcPr>
          <w:p w14:paraId="56E55D81" w14:textId="77777777" w:rsidR="00C11ABB" w:rsidRPr="00D753C4" w:rsidRDefault="00C11ABB" w:rsidP="00D753C4">
            <w:pPr>
              <w:wordWrap/>
              <w:adjustRightInd w:val="0"/>
              <w:spacing w:line="276" w:lineRule="auto"/>
              <w:jc w:val="center"/>
              <w:rPr>
                <w:rFonts w:ascii="HY신명조" w:eastAsia="HY신명조" w:cs="HY신명조"/>
                <w:b/>
                <w:color w:val="000000"/>
                <w:szCs w:val="22"/>
                <w:lang w:val="ko-KR"/>
              </w:rPr>
            </w:pPr>
            <w:r w:rsidRPr="00D753C4">
              <w:rPr>
                <w:rFonts w:ascii="HY신명조" w:eastAsia="HY신명조" w:cs="HY신명조" w:hint="eastAsia"/>
                <w:b/>
                <w:color w:val="000000"/>
                <w:szCs w:val="22"/>
                <w:lang w:val="ko-KR"/>
              </w:rPr>
              <w:t>순위</w:t>
            </w:r>
          </w:p>
        </w:tc>
        <w:tc>
          <w:tcPr>
            <w:tcW w:w="1932" w:type="dxa"/>
            <w:shd w:val="clear" w:color="auto" w:fill="D9D9D9" w:themeFill="background1" w:themeFillShade="D9"/>
          </w:tcPr>
          <w:p w14:paraId="38410D6F" w14:textId="77777777" w:rsidR="00C11ABB" w:rsidRPr="00D753C4" w:rsidRDefault="00C11ABB" w:rsidP="00D753C4">
            <w:pPr>
              <w:wordWrap/>
              <w:adjustRightInd w:val="0"/>
              <w:spacing w:line="276" w:lineRule="auto"/>
              <w:jc w:val="center"/>
              <w:rPr>
                <w:rFonts w:ascii="HY신명조" w:eastAsia="HY신명조" w:cs="HY신명조"/>
                <w:b/>
                <w:color w:val="000000"/>
                <w:szCs w:val="22"/>
                <w:lang w:val="ko-KR"/>
              </w:rPr>
            </w:pPr>
            <w:r w:rsidRPr="00D753C4">
              <w:rPr>
                <w:rFonts w:ascii="HY신명조" w:eastAsia="HY신명조" w:cs="HY신명조" w:hint="eastAsia"/>
                <w:b/>
                <w:color w:val="000000"/>
                <w:szCs w:val="22"/>
                <w:lang w:val="ko-KR"/>
              </w:rPr>
              <w:t>국가</w:t>
            </w:r>
          </w:p>
        </w:tc>
        <w:tc>
          <w:tcPr>
            <w:tcW w:w="1932" w:type="dxa"/>
            <w:shd w:val="clear" w:color="auto" w:fill="D9D9D9" w:themeFill="background1" w:themeFillShade="D9"/>
          </w:tcPr>
          <w:p w14:paraId="32AD208F" w14:textId="77777777" w:rsidR="00C11ABB" w:rsidRPr="00D753C4" w:rsidRDefault="00C11ABB" w:rsidP="00D753C4">
            <w:pPr>
              <w:wordWrap/>
              <w:adjustRightInd w:val="0"/>
              <w:spacing w:line="276" w:lineRule="auto"/>
              <w:jc w:val="center"/>
              <w:rPr>
                <w:rFonts w:ascii="HY신명조" w:eastAsia="HY신명조" w:cs="HY신명조"/>
                <w:b/>
                <w:color w:val="000000"/>
                <w:szCs w:val="22"/>
                <w:lang w:val="ko-KR"/>
              </w:rPr>
            </w:pPr>
            <w:r w:rsidRPr="00D753C4">
              <w:rPr>
                <w:rFonts w:ascii="HY신명조" w:eastAsia="HY신명조" w:cs="HY신명조" w:hint="eastAsia"/>
                <w:b/>
                <w:color w:val="000000"/>
                <w:szCs w:val="22"/>
                <w:lang w:val="ko-KR"/>
              </w:rPr>
              <w:t>편입기업 수</w:t>
            </w:r>
          </w:p>
        </w:tc>
        <w:tc>
          <w:tcPr>
            <w:tcW w:w="716" w:type="dxa"/>
            <w:shd w:val="clear" w:color="auto" w:fill="D9D9D9" w:themeFill="background1" w:themeFillShade="D9"/>
          </w:tcPr>
          <w:p w14:paraId="36C6E17F" w14:textId="77777777" w:rsidR="00C11ABB" w:rsidRPr="00D753C4" w:rsidRDefault="00C11ABB" w:rsidP="00D753C4">
            <w:pPr>
              <w:wordWrap/>
              <w:adjustRightInd w:val="0"/>
              <w:spacing w:line="276" w:lineRule="auto"/>
              <w:jc w:val="center"/>
              <w:rPr>
                <w:rFonts w:ascii="HY신명조" w:eastAsia="HY신명조" w:cs="HY신명조"/>
                <w:b/>
                <w:color w:val="000000"/>
                <w:szCs w:val="22"/>
                <w:lang w:val="ko-KR"/>
              </w:rPr>
            </w:pPr>
            <w:r w:rsidRPr="00D753C4">
              <w:rPr>
                <w:rFonts w:ascii="HY신명조" w:eastAsia="HY신명조" w:cs="HY신명조" w:hint="eastAsia"/>
                <w:b/>
                <w:color w:val="000000"/>
                <w:szCs w:val="22"/>
                <w:lang w:val="ko-KR"/>
              </w:rPr>
              <w:t>순위</w:t>
            </w:r>
          </w:p>
        </w:tc>
        <w:tc>
          <w:tcPr>
            <w:tcW w:w="1928" w:type="dxa"/>
            <w:shd w:val="clear" w:color="auto" w:fill="D9D9D9" w:themeFill="background1" w:themeFillShade="D9"/>
          </w:tcPr>
          <w:p w14:paraId="06C58CEC" w14:textId="77777777" w:rsidR="00C11ABB" w:rsidRPr="00D753C4" w:rsidRDefault="00C11ABB" w:rsidP="00D753C4">
            <w:pPr>
              <w:wordWrap/>
              <w:adjustRightInd w:val="0"/>
              <w:spacing w:line="276" w:lineRule="auto"/>
              <w:jc w:val="center"/>
              <w:rPr>
                <w:rFonts w:ascii="HY신명조" w:eastAsia="HY신명조" w:cs="HY신명조"/>
                <w:b/>
                <w:color w:val="000000"/>
                <w:szCs w:val="22"/>
                <w:lang w:val="ko-KR"/>
              </w:rPr>
            </w:pPr>
            <w:r w:rsidRPr="00D753C4">
              <w:rPr>
                <w:rFonts w:ascii="HY신명조" w:eastAsia="HY신명조" w:cs="HY신명조" w:hint="eastAsia"/>
                <w:b/>
                <w:color w:val="000000"/>
                <w:szCs w:val="22"/>
                <w:lang w:val="ko-KR"/>
              </w:rPr>
              <w:t>국가</w:t>
            </w:r>
          </w:p>
        </w:tc>
        <w:tc>
          <w:tcPr>
            <w:tcW w:w="1928" w:type="dxa"/>
            <w:shd w:val="clear" w:color="auto" w:fill="D9D9D9" w:themeFill="background1" w:themeFillShade="D9"/>
          </w:tcPr>
          <w:p w14:paraId="63BBEDA8" w14:textId="77777777" w:rsidR="00C11ABB" w:rsidRPr="00D753C4" w:rsidRDefault="00C11ABB" w:rsidP="00D753C4">
            <w:pPr>
              <w:wordWrap/>
              <w:adjustRightInd w:val="0"/>
              <w:spacing w:line="276" w:lineRule="auto"/>
              <w:jc w:val="center"/>
              <w:rPr>
                <w:rFonts w:ascii="HY신명조" w:eastAsia="HY신명조" w:cs="HY신명조"/>
                <w:b/>
                <w:color w:val="000000"/>
                <w:szCs w:val="22"/>
                <w:lang w:val="ko-KR"/>
              </w:rPr>
            </w:pPr>
            <w:r w:rsidRPr="00D753C4">
              <w:rPr>
                <w:rFonts w:ascii="HY신명조" w:eastAsia="HY신명조" w:cs="HY신명조" w:hint="eastAsia"/>
                <w:b/>
                <w:color w:val="000000"/>
                <w:szCs w:val="22"/>
                <w:lang w:val="ko-KR"/>
              </w:rPr>
              <w:t>편입기업 수</w:t>
            </w:r>
          </w:p>
        </w:tc>
      </w:tr>
      <w:tr w:rsidR="00C11ABB" w:rsidRPr="001C3EC7" w14:paraId="43EFD532" w14:textId="77777777" w:rsidTr="00D753C4">
        <w:trPr>
          <w:trHeight w:val="20"/>
        </w:trPr>
        <w:tc>
          <w:tcPr>
            <w:tcW w:w="705" w:type="dxa"/>
          </w:tcPr>
          <w:p w14:paraId="0173259F" w14:textId="77777777" w:rsidR="00C11ABB" w:rsidRPr="00D753C4" w:rsidRDefault="00C11ABB" w:rsidP="00D753C4">
            <w:pPr>
              <w:wordWrap/>
              <w:adjustRightInd w:val="0"/>
              <w:spacing w:line="276" w:lineRule="auto"/>
              <w:jc w:val="center"/>
              <w:rPr>
                <w:rFonts w:ascii="HY신명조" w:eastAsia="HY신명조" w:cs="HY신명조"/>
                <w:color w:val="000000"/>
                <w:szCs w:val="22"/>
                <w:lang w:val="ko-KR"/>
              </w:rPr>
            </w:pPr>
            <w:r w:rsidRPr="00D753C4">
              <w:rPr>
                <w:rFonts w:ascii="HY신명조" w:eastAsia="HY신명조" w:cs="HY신명조" w:hint="eastAsia"/>
                <w:color w:val="000000"/>
                <w:szCs w:val="22"/>
                <w:lang w:val="ko-KR"/>
              </w:rPr>
              <w:t>1</w:t>
            </w:r>
          </w:p>
        </w:tc>
        <w:tc>
          <w:tcPr>
            <w:tcW w:w="1932" w:type="dxa"/>
          </w:tcPr>
          <w:p w14:paraId="3976EEDF" w14:textId="77777777" w:rsidR="00C11ABB" w:rsidRPr="00D753C4" w:rsidRDefault="00C11ABB" w:rsidP="00D753C4">
            <w:pPr>
              <w:wordWrap/>
              <w:adjustRightInd w:val="0"/>
              <w:spacing w:line="276" w:lineRule="auto"/>
              <w:jc w:val="center"/>
              <w:rPr>
                <w:rFonts w:ascii="HY신명조" w:eastAsia="HY신명조" w:cs="HY신명조"/>
                <w:color w:val="000000"/>
                <w:szCs w:val="22"/>
                <w:lang w:val="ko-KR"/>
              </w:rPr>
            </w:pPr>
            <w:r w:rsidRPr="00D753C4">
              <w:rPr>
                <w:rFonts w:ascii="HY신명조" w:eastAsia="HY신명조" w:cs="HY신명조" w:hint="eastAsia"/>
                <w:color w:val="000000"/>
                <w:szCs w:val="22"/>
                <w:lang w:val="ko-KR"/>
              </w:rPr>
              <w:t>미국</w:t>
            </w:r>
          </w:p>
        </w:tc>
        <w:tc>
          <w:tcPr>
            <w:tcW w:w="1932" w:type="dxa"/>
          </w:tcPr>
          <w:p w14:paraId="22B6BE00" w14:textId="77777777" w:rsidR="00C11ABB" w:rsidRPr="00D753C4" w:rsidRDefault="00C11ABB" w:rsidP="00D753C4">
            <w:pPr>
              <w:wordWrap/>
              <w:adjustRightInd w:val="0"/>
              <w:spacing w:line="276" w:lineRule="auto"/>
              <w:jc w:val="center"/>
              <w:rPr>
                <w:rFonts w:ascii="HY신명조" w:eastAsia="HY신명조" w:cs="HY신명조"/>
                <w:color w:val="000000"/>
                <w:szCs w:val="22"/>
                <w:lang w:val="ko-KR"/>
              </w:rPr>
            </w:pPr>
            <w:r w:rsidRPr="00D753C4">
              <w:rPr>
                <w:rFonts w:ascii="HY신명조" w:eastAsia="HY신명조" w:cs="HY신명조" w:hint="eastAsia"/>
                <w:color w:val="000000"/>
                <w:szCs w:val="22"/>
                <w:lang w:val="ko-KR"/>
              </w:rPr>
              <w:t>48</w:t>
            </w:r>
          </w:p>
        </w:tc>
        <w:tc>
          <w:tcPr>
            <w:tcW w:w="716" w:type="dxa"/>
          </w:tcPr>
          <w:p w14:paraId="57A3D4E6" w14:textId="77777777" w:rsidR="00C11ABB" w:rsidRPr="00D753C4" w:rsidRDefault="00C11ABB" w:rsidP="00D753C4">
            <w:pPr>
              <w:wordWrap/>
              <w:adjustRightInd w:val="0"/>
              <w:spacing w:line="276" w:lineRule="auto"/>
              <w:jc w:val="center"/>
              <w:rPr>
                <w:rFonts w:ascii="HY신명조" w:eastAsia="HY신명조" w:cs="HY신명조"/>
                <w:color w:val="000000"/>
                <w:szCs w:val="22"/>
                <w:lang w:val="ko-KR"/>
              </w:rPr>
            </w:pPr>
            <w:r w:rsidRPr="00D753C4">
              <w:rPr>
                <w:rFonts w:ascii="HY신명조" w:eastAsia="HY신명조" w:cs="HY신명조" w:hint="eastAsia"/>
                <w:color w:val="000000"/>
                <w:szCs w:val="22"/>
                <w:lang w:val="ko-KR"/>
              </w:rPr>
              <w:t>8</w:t>
            </w:r>
          </w:p>
        </w:tc>
        <w:tc>
          <w:tcPr>
            <w:tcW w:w="1928" w:type="dxa"/>
          </w:tcPr>
          <w:p w14:paraId="432B5FA9" w14:textId="77777777" w:rsidR="00C11ABB" w:rsidRPr="00D753C4" w:rsidRDefault="00C11ABB" w:rsidP="00D753C4">
            <w:pPr>
              <w:wordWrap/>
              <w:adjustRightInd w:val="0"/>
              <w:spacing w:line="276" w:lineRule="auto"/>
              <w:jc w:val="center"/>
              <w:rPr>
                <w:rFonts w:ascii="HY신명조" w:eastAsia="HY신명조" w:cs="HY신명조"/>
                <w:color w:val="000000"/>
                <w:szCs w:val="22"/>
                <w:lang w:val="ko-KR"/>
              </w:rPr>
            </w:pPr>
            <w:r w:rsidRPr="00D753C4">
              <w:rPr>
                <w:rFonts w:ascii="HY신명조" w:eastAsia="HY신명조" w:cs="HY신명조" w:hint="eastAsia"/>
                <w:color w:val="000000"/>
                <w:szCs w:val="22"/>
                <w:lang w:val="ko-KR"/>
              </w:rPr>
              <w:t>스페인</w:t>
            </w:r>
          </w:p>
        </w:tc>
        <w:tc>
          <w:tcPr>
            <w:tcW w:w="1928" w:type="dxa"/>
          </w:tcPr>
          <w:p w14:paraId="7201A3A5" w14:textId="77777777" w:rsidR="00C11ABB" w:rsidRPr="00D753C4" w:rsidRDefault="00C11ABB" w:rsidP="00D753C4">
            <w:pPr>
              <w:wordWrap/>
              <w:adjustRightInd w:val="0"/>
              <w:spacing w:line="276" w:lineRule="auto"/>
              <w:jc w:val="center"/>
              <w:rPr>
                <w:rFonts w:ascii="HY신명조" w:eastAsia="HY신명조" w:cs="HY신명조"/>
                <w:color w:val="000000"/>
                <w:szCs w:val="22"/>
                <w:lang w:val="ko-KR"/>
              </w:rPr>
            </w:pPr>
            <w:r w:rsidRPr="00D753C4">
              <w:rPr>
                <w:rFonts w:ascii="HY신명조" w:eastAsia="HY신명조" w:cs="HY신명조" w:hint="eastAsia"/>
                <w:color w:val="000000"/>
                <w:szCs w:val="22"/>
                <w:lang w:val="ko-KR"/>
              </w:rPr>
              <w:t>17</w:t>
            </w:r>
          </w:p>
        </w:tc>
      </w:tr>
      <w:tr w:rsidR="00C11ABB" w:rsidRPr="001C3EC7" w14:paraId="0FDBEC70" w14:textId="77777777" w:rsidTr="00D753C4">
        <w:trPr>
          <w:trHeight w:val="20"/>
        </w:trPr>
        <w:tc>
          <w:tcPr>
            <w:tcW w:w="705" w:type="dxa"/>
          </w:tcPr>
          <w:p w14:paraId="62D2BA80" w14:textId="77777777" w:rsidR="00C11ABB" w:rsidRPr="00D753C4" w:rsidRDefault="00C11ABB" w:rsidP="00D753C4">
            <w:pPr>
              <w:wordWrap/>
              <w:adjustRightInd w:val="0"/>
              <w:spacing w:line="276" w:lineRule="auto"/>
              <w:jc w:val="center"/>
              <w:rPr>
                <w:rFonts w:ascii="HY신명조" w:eastAsia="HY신명조" w:cs="HY신명조"/>
                <w:color w:val="000000"/>
                <w:szCs w:val="22"/>
                <w:lang w:val="ko-KR"/>
              </w:rPr>
            </w:pPr>
            <w:r w:rsidRPr="00D753C4">
              <w:rPr>
                <w:rFonts w:ascii="HY신명조" w:eastAsia="HY신명조" w:cs="HY신명조" w:hint="eastAsia"/>
                <w:color w:val="000000"/>
                <w:szCs w:val="22"/>
                <w:lang w:val="ko-KR"/>
              </w:rPr>
              <w:t>2</w:t>
            </w:r>
          </w:p>
        </w:tc>
        <w:tc>
          <w:tcPr>
            <w:tcW w:w="1932" w:type="dxa"/>
          </w:tcPr>
          <w:p w14:paraId="4949AA73" w14:textId="77777777" w:rsidR="00C11ABB" w:rsidRPr="00D753C4" w:rsidRDefault="00C11ABB" w:rsidP="00D753C4">
            <w:pPr>
              <w:wordWrap/>
              <w:adjustRightInd w:val="0"/>
              <w:spacing w:line="276" w:lineRule="auto"/>
              <w:jc w:val="center"/>
              <w:rPr>
                <w:rFonts w:ascii="HY신명조" w:eastAsia="HY신명조" w:cs="HY신명조"/>
                <w:color w:val="000000"/>
                <w:szCs w:val="22"/>
                <w:lang w:val="ko-KR"/>
              </w:rPr>
            </w:pPr>
            <w:r w:rsidRPr="00D753C4">
              <w:rPr>
                <w:rFonts w:ascii="HY신명조" w:eastAsia="HY신명조" w:cs="HY신명조" w:hint="eastAsia"/>
                <w:color w:val="000000"/>
                <w:szCs w:val="22"/>
                <w:lang w:val="ko-KR"/>
              </w:rPr>
              <w:t>영국</w:t>
            </w:r>
          </w:p>
        </w:tc>
        <w:tc>
          <w:tcPr>
            <w:tcW w:w="1932" w:type="dxa"/>
          </w:tcPr>
          <w:p w14:paraId="2A1CD179" w14:textId="77777777" w:rsidR="00C11ABB" w:rsidRPr="00D753C4" w:rsidRDefault="00C11ABB" w:rsidP="00D753C4">
            <w:pPr>
              <w:wordWrap/>
              <w:adjustRightInd w:val="0"/>
              <w:spacing w:line="276" w:lineRule="auto"/>
              <w:jc w:val="center"/>
              <w:rPr>
                <w:rFonts w:ascii="HY신명조" w:eastAsia="HY신명조" w:cs="HY신명조"/>
                <w:color w:val="000000"/>
                <w:szCs w:val="22"/>
                <w:lang w:val="ko-KR"/>
              </w:rPr>
            </w:pPr>
            <w:r w:rsidRPr="00D753C4">
              <w:rPr>
                <w:rFonts w:ascii="HY신명조" w:eastAsia="HY신명조" w:cs="HY신명조" w:hint="eastAsia"/>
                <w:color w:val="000000"/>
                <w:szCs w:val="22"/>
                <w:lang w:val="ko-KR"/>
              </w:rPr>
              <w:t>35</w:t>
            </w:r>
          </w:p>
        </w:tc>
        <w:tc>
          <w:tcPr>
            <w:tcW w:w="716" w:type="dxa"/>
          </w:tcPr>
          <w:p w14:paraId="2E9CE4AD" w14:textId="77777777" w:rsidR="00C11ABB" w:rsidRPr="00D753C4" w:rsidRDefault="00C11ABB" w:rsidP="00D753C4">
            <w:pPr>
              <w:wordWrap/>
              <w:adjustRightInd w:val="0"/>
              <w:spacing w:line="276" w:lineRule="auto"/>
              <w:jc w:val="center"/>
              <w:rPr>
                <w:rFonts w:ascii="HY신명조" w:eastAsia="HY신명조" w:cs="HY신명조"/>
                <w:color w:val="000000"/>
                <w:szCs w:val="22"/>
                <w:lang w:val="ko-KR"/>
              </w:rPr>
            </w:pPr>
            <w:r w:rsidRPr="00D753C4">
              <w:rPr>
                <w:rFonts w:ascii="HY신명조" w:eastAsia="HY신명조" w:cs="HY신명조" w:hint="eastAsia"/>
                <w:color w:val="000000"/>
                <w:szCs w:val="22"/>
                <w:lang w:val="ko-KR"/>
              </w:rPr>
              <w:t>9</w:t>
            </w:r>
          </w:p>
        </w:tc>
        <w:tc>
          <w:tcPr>
            <w:tcW w:w="1928" w:type="dxa"/>
          </w:tcPr>
          <w:p w14:paraId="53FD92E5" w14:textId="77777777" w:rsidR="00C11ABB" w:rsidRPr="00D753C4" w:rsidRDefault="00C11ABB" w:rsidP="00D753C4">
            <w:pPr>
              <w:wordWrap/>
              <w:adjustRightInd w:val="0"/>
              <w:spacing w:line="276" w:lineRule="auto"/>
              <w:jc w:val="center"/>
              <w:rPr>
                <w:rFonts w:ascii="HY신명조" w:eastAsia="HY신명조" w:cs="HY신명조"/>
                <w:color w:val="000000"/>
                <w:szCs w:val="22"/>
                <w:lang w:val="ko-KR"/>
              </w:rPr>
            </w:pPr>
            <w:r w:rsidRPr="00D753C4">
              <w:rPr>
                <w:rFonts w:ascii="HY신명조" w:eastAsia="HY신명조" w:cs="HY신명조" w:hint="eastAsia"/>
                <w:color w:val="000000"/>
                <w:szCs w:val="22"/>
                <w:lang w:val="ko-KR"/>
              </w:rPr>
              <w:t>네덜란드</w:t>
            </w:r>
          </w:p>
        </w:tc>
        <w:tc>
          <w:tcPr>
            <w:tcW w:w="1928" w:type="dxa"/>
          </w:tcPr>
          <w:p w14:paraId="41F9310F" w14:textId="77777777" w:rsidR="00C11ABB" w:rsidRPr="00D753C4" w:rsidRDefault="00C11ABB" w:rsidP="00D753C4">
            <w:pPr>
              <w:wordWrap/>
              <w:adjustRightInd w:val="0"/>
              <w:spacing w:line="276" w:lineRule="auto"/>
              <w:jc w:val="center"/>
              <w:rPr>
                <w:rFonts w:ascii="HY신명조" w:eastAsia="HY신명조" w:cs="HY신명조"/>
                <w:color w:val="000000"/>
                <w:szCs w:val="22"/>
                <w:lang w:val="ko-KR"/>
              </w:rPr>
            </w:pPr>
            <w:r w:rsidRPr="00D753C4">
              <w:rPr>
                <w:rFonts w:ascii="HY신명조" w:eastAsia="HY신명조" w:cs="HY신명조" w:hint="eastAsia"/>
                <w:color w:val="000000"/>
                <w:szCs w:val="22"/>
                <w:lang w:val="ko-KR"/>
              </w:rPr>
              <w:t>14</w:t>
            </w:r>
          </w:p>
        </w:tc>
      </w:tr>
      <w:tr w:rsidR="00C11ABB" w:rsidRPr="001C3EC7" w14:paraId="0194796D" w14:textId="77777777" w:rsidTr="00D753C4">
        <w:trPr>
          <w:trHeight w:val="20"/>
        </w:trPr>
        <w:tc>
          <w:tcPr>
            <w:tcW w:w="705" w:type="dxa"/>
          </w:tcPr>
          <w:p w14:paraId="030A2BF4" w14:textId="77777777" w:rsidR="00C11ABB" w:rsidRPr="00D753C4" w:rsidRDefault="00C11ABB" w:rsidP="00D753C4">
            <w:pPr>
              <w:wordWrap/>
              <w:adjustRightInd w:val="0"/>
              <w:spacing w:line="276" w:lineRule="auto"/>
              <w:jc w:val="center"/>
              <w:rPr>
                <w:rFonts w:ascii="HY신명조" w:eastAsia="HY신명조" w:cs="HY신명조"/>
                <w:color w:val="000000"/>
                <w:szCs w:val="22"/>
                <w:lang w:val="ko-KR"/>
              </w:rPr>
            </w:pPr>
            <w:r w:rsidRPr="00D753C4">
              <w:rPr>
                <w:rFonts w:ascii="HY신명조" w:eastAsia="HY신명조" w:cs="HY신명조" w:hint="eastAsia"/>
                <w:color w:val="000000"/>
                <w:szCs w:val="22"/>
                <w:lang w:val="ko-KR"/>
              </w:rPr>
              <w:t>3</w:t>
            </w:r>
          </w:p>
        </w:tc>
        <w:tc>
          <w:tcPr>
            <w:tcW w:w="1932" w:type="dxa"/>
          </w:tcPr>
          <w:p w14:paraId="3844EA03" w14:textId="77777777" w:rsidR="00C11ABB" w:rsidRPr="00D753C4" w:rsidRDefault="00C11ABB" w:rsidP="00D753C4">
            <w:pPr>
              <w:wordWrap/>
              <w:adjustRightInd w:val="0"/>
              <w:spacing w:line="276" w:lineRule="auto"/>
              <w:jc w:val="center"/>
              <w:rPr>
                <w:rFonts w:ascii="HY신명조" w:eastAsia="HY신명조" w:cs="HY신명조"/>
                <w:color w:val="000000"/>
                <w:szCs w:val="22"/>
                <w:lang w:val="ko-KR"/>
              </w:rPr>
            </w:pPr>
            <w:r w:rsidRPr="00D753C4">
              <w:rPr>
                <w:rFonts w:ascii="HY신명조" w:eastAsia="HY신명조" w:cs="HY신명조" w:hint="eastAsia"/>
                <w:color w:val="000000"/>
                <w:szCs w:val="22"/>
                <w:lang w:val="ko-KR"/>
              </w:rPr>
              <w:t>프랑스</w:t>
            </w:r>
          </w:p>
        </w:tc>
        <w:tc>
          <w:tcPr>
            <w:tcW w:w="1932" w:type="dxa"/>
          </w:tcPr>
          <w:p w14:paraId="46D23BAD" w14:textId="77777777" w:rsidR="00C11ABB" w:rsidRPr="00D753C4" w:rsidRDefault="00C11ABB" w:rsidP="00D753C4">
            <w:pPr>
              <w:wordWrap/>
              <w:adjustRightInd w:val="0"/>
              <w:spacing w:line="276" w:lineRule="auto"/>
              <w:jc w:val="center"/>
              <w:rPr>
                <w:rFonts w:ascii="HY신명조" w:eastAsia="HY신명조" w:cs="HY신명조"/>
                <w:color w:val="000000"/>
                <w:szCs w:val="22"/>
                <w:lang w:val="ko-KR"/>
              </w:rPr>
            </w:pPr>
            <w:r w:rsidRPr="00D753C4">
              <w:rPr>
                <w:rFonts w:ascii="HY신명조" w:eastAsia="HY신명조" w:cs="HY신명조" w:hint="eastAsia"/>
                <w:color w:val="000000"/>
                <w:szCs w:val="22"/>
                <w:lang w:val="ko-KR"/>
              </w:rPr>
              <w:t>30</w:t>
            </w:r>
          </w:p>
        </w:tc>
        <w:tc>
          <w:tcPr>
            <w:tcW w:w="716" w:type="dxa"/>
          </w:tcPr>
          <w:p w14:paraId="0A482A60" w14:textId="77777777" w:rsidR="00C11ABB" w:rsidRPr="00D753C4" w:rsidRDefault="00C11ABB" w:rsidP="00D753C4">
            <w:pPr>
              <w:wordWrap/>
              <w:adjustRightInd w:val="0"/>
              <w:spacing w:line="276" w:lineRule="auto"/>
              <w:jc w:val="center"/>
              <w:rPr>
                <w:rFonts w:ascii="HY신명조" w:eastAsia="HY신명조" w:cs="HY신명조"/>
                <w:color w:val="000000"/>
                <w:szCs w:val="22"/>
                <w:lang w:val="ko-KR"/>
              </w:rPr>
            </w:pPr>
            <w:r w:rsidRPr="00D753C4">
              <w:rPr>
                <w:rFonts w:ascii="HY신명조" w:eastAsia="HY신명조" w:cs="HY신명조" w:hint="eastAsia"/>
                <w:color w:val="000000"/>
                <w:szCs w:val="22"/>
                <w:lang w:val="ko-KR"/>
              </w:rPr>
              <w:t>10</w:t>
            </w:r>
          </w:p>
        </w:tc>
        <w:tc>
          <w:tcPr>
            <w:tcW w:w="1928" w:type="dxa"/>
          </w:tcPr>
          <w:p w14:paraId="0D8E6624" w14:textId="77777777" w:rsidR="00C11ABB" w:rsidRPr="00D753C4" w:rsidRDefault="00C11ABB" w:rsidP="00D753C4">
            <w:pPr>
              <w:wordWrap/>
              <w:adjustRightInd w:val="0"/>
              <w:spacing w:line="276" w:lineRule="auto"/>
              <w:jc w:val="center"/>
              <w:rPr>
                <w:rFonts w:ascii="HY신명조" w:eastAsia="HY신명조" w:cs="HY신명조"/>
                <w:color w:val="000000"/>
                <w:szCs w:val="22"/>
                <w:lang w:val="ko-KR"/>
              </w:rPr>
            </w:pPr>
            <w:r w:rsidRPr="00D753C4">
              <w:rPr>
                <w:rFonts w:ascii="HY신명조" w:eastAsia="HY신명조" w:cs="HY신명조" w:hint="eastAsia"/>
                <w:color w:val="000000"/>
                <w:szCs w:val="22"/>
                <w:lang w:val="ko-KR"/>
              </w:rPr>
              <w:t>스위스</w:t>
            </w:r>
          </w:p>
        </w:tc>
        <w:tc>
          <w:tcPr>
            <w:tcW w:w="1928" w:type="dxa"/>
          </w:tcPr>
          <w:p w14:paraId="2AF12E93" w14:textId="77777777" w:rsidR="00C11ABB" w:rsidRPr="00D753C4" w:rsidRDefault="00C11ABB" w:rsidP="00D753C4">
            <w:pPr>
              <w:wordWrap/>
              <w:adjustRightInd w:val="0"/>
              <w:spacing w:line="276" w:lineRule="auto"/>
              <w:jc w:val="center"/>
              <w:rPr>
                <w:rFonts w:ascii="HY신명조" w:eastAsia="HY신명조" w:cs="HY신명조"/>
                <w:color w:val="000000"/>
                <w:szCs w:val="22"/>
                <w:lang w:val="ko-KR"/>
              </w:rPr>
            </w:pPr>
            <w:r w:rsidRPr="00D753C4">
              <w:rPr>
                <w:rFonts w:ascii="HY신명조" w:eastAsia="HY신명조" w:cs="HY신명조" w:hint="eastAsia"/>
                <w:color w:val="000000"/>
                <w:szCs w:val="22"/>
                <w:lang w:val="ko-KR"/>
              </w:rPr>
              <w:t>13</w:t>
            </w:r>
          </w:p>
        </w:tc>
      </w:tr>
      <w:tr w:rsidR="00C11ABB" w:rsidRPr="001C3EC7" w14:paraId="268E978E" w14:textId="77777777" w:rsidTr="00D753C4">
        <w:trPr>
          <w:trHeight w:val="20"/>
        </w:trPr>
        <w:tc>
          <w:tcPr>
            <w:tcW w:w="705" w:type="dxa"/>
          </w:tcPr>
          <w:p w14:paraId="3802EAAB" w14:textId="77777777" w:rsidR="00C11ABB" w:rsidRPr="00D753C4" w:rsidRDefault="00C11ABB" w:rsidP="00D753C4">
            <w:pPr>
              <w:wordWrap/>
              <w:adjustRightInd w:val="0"/>
              <w:spacing w:line="276" w:lineRule="auto"/>
              <w:jc w:val="center"/>
              <w:rPr>
                <w:rFonts w:ascii="HY신명조" w:eastAsia="HY신명조" w:cs="HY신명조"/>
                <w:color w:val="000000"/>
                <w:szCs w:val="22"/>
                <w:lang w:val="ko-KR"/>
              </w:rPr>
            </w:pPr>
            <w:r w:rsidRPr="00D753C4">
              <w:rPr>
                <w:rFonts w:ascii="HY신명조" w:eastAsia="HY신명조" w:cs="HY신명조" w:hint="eastAsia"/>
                <w:color w:val="000000"/>
                <w:szCs w:val="22"/>
                <w:lang w:val="ko-KR"/>
              </w:rPr>
              <w:t>4</w:t>
            </w:r>
          </w:p>
        </w:tc>
        <w:tc>
          <w:tcPr>
            <w:tcW w:w="1932" w:type="dxa"/>
          </w:tcPr>
          <w:p w14:paraId="62F17212" w14:textId="77777777" w:rsidR="00C11ABB" w:rsidRPr="00D753C4" w:rsidRDefault="00C11ABB" w:rsidP="00D753C4">
            <w:pPr>
              <w:wordWrap/>
              <w:adjustRightInd w:val="0"/>
              <w:spacing w:line="276" w:lineRule="auto"/>
              <w:jc w:val="center"/>
              <w:rPr>
                <w:rFonts w:ascii="HY신명조" w:eastAsia="HY신명조" w:cs="HY신명조"/>
                <w:color w:val="000000"/>
                <w:szCs w:val="22"/>
                <w:lang w:val="ko-KR"/>
              </w:rPr>
            </w:pPr>
            <w:r w:rsidRPr="00D753C4">
              <w:rPr>
                <w:rFonts w:ascii="HY신명조" w:eastAsia="HY신명조" w:cs="HY신명조" w:hint="eastAsia"/>
                <w:color w:val="000000"/>
                <w:szCs w:val="22"/>
                <w:lang w:val="ko-KR"/>
              </w:rPr>
              <w:t>일본</w:t>
            </w:r>
          </w:p>
        </w:tc>
        <w:tc>
          <w:tcPr>
            <w:tcW w:w="1932" w:type="dxa"/>
          </w:tcPr>
          <w:p w14:paraId="63B1FA92" w14:textId="77777777" w:rsidR="00C11ABB" w:rsidRPr="00D753C4" w:rsidRDefault="00C11ABB" w:rsidP="00D753C4">
            <w:pPr>
              <w:wordWrap/>
              <w:adjustRightInd w:val="0"/>
              <w:spacing w:line="276" w:lineRule="auto"/>
              <w:jc w:val="center"/>
              <w:rPr>
                <w:rFonts w:ascii="HY신명조" w:eastAsia="HY신명조" w:cs="HY신명조"/>
                <w:color w:val="000000"/>
                <w:szCs w:val="22"/>
                <w:lang w:val="ko-KR"/>
              </w:rPr>
            </w:pPr>
            <w:r w:rsidRPr="00D753C4">
              <w:rPr>
                <w:rFonts w:ascii="HY신명조" w:eastAsia="HY신명조" w:cs="HY신명조" w:hint="eastAsia"/>
                <w:color w:val="000000"/>
                <w:szCs w:val="22"/>
                <w:lang w:val="ko-KR"/>
              </w:rPr>
              <w:t>26</w:t>
            </w:r>
          </w:p>
        </w:tc>
        <w:tc>
          <w:tcPr>
            <w:tcW w:w="716" w:type="dxa"/>
          </w:tcPr>
          <w:p w14:paraId="3DE6B1AB" w14:textId="77777777" w:rsidR="00C11ABB" w:rsidRPr="00D753C4" w:rsidRDefault="00C11ABB" w:rsidP="00D753C4">
            <w:pPr>
              <w:wordWrap/>
              <w:adjustRightInd w:val="0"/>
              <w:spacing w:line="276" w:lineRule="auto"/>
              <w:jc w:val="center"/>
              <w:rPr>
                <w:rFonts w:ascii="HY신명조" w:eastAsia="HY신명조" w:cs="HY신명조"/>
                <w:color w:val="000000"/>
                <w:szCs w:val="22"/>
                <w:lang w:val="ko-KR"/>
              </w:rPr>
            </w:pPr>
            <w:r w:rsidRPr="00D753C4">
              <w:rPr>
                <w:rFonts w:ascii="HY신명조" w:eastAsia="HY신명조" w:cs="HY신명조"/>
                <w:color w:val="000000"/>
                <w:szCs w:val="22"/>
                <w:lang w:val="ko-KR"/>
              </w:rPr>
              <w:t>11</w:t>
            </w:r>
          </w:p>
        </w:tc>
        <w:tc>
          <w:tcPr>
            <w:tcW w:w="1928" w:type="dxa"/>
          </w:tcPr>
          <w:p w14:paraId="563AC5E9" w14:textId="77777777" w:rsidR="00C11ABB" w:rsidRPr="00D753C4" w:rsidRDefault="00C11ABB" w:rsidP="00D753C4">
            <w:pPr>
              <w:wordWrap/>
              <w:adjustRightInd w:val="0"/>
              <w:spacing w:line="276" w:lineRule="auto"/>
              <w:jc w:val="center"/>
              <w:rPr>
                <w:rFonts w:ascii="HY신명조" w:eastAsia="HY신명조" w:cs="HY신명조"/>
                <w:color w:val="000000"/>
                <w:szCs w:val="22"/>
                <w:lang w:val="ko-KR"/>
              </w:rPr>
            </w:pPr>
            <w:r w:rsidRPr="00D753C4">
              <w:rPr>
                <w:rFonts w:ascii="HY신명조" w:eastAsia="HY신명조" w:cs="HY신명조" w:hint="eastAsia"/>
                <w:color w:val="000000"/>
                <w:szCs w:val="22"/>
                <w:lang w:val="ko-KR"/>
              </w:rPr>
              <w:t>캐나다</w:t>
            </w:r>
          </w:p>
        </w:tc>
        <w:tc>
          <w:tcPr>
            <w:tcW w:w="1928" w:type="dxa"/>
          </w:tcPr>
          <w:p w14:paraId="27C75EDA" w14:textId="77777777" w:rsidR="00C11ABB" w:rsidRPr="00D753C4" w:rsidRDefault="00C11ABB" w:rsidP="00D753C4">
            <w:pPr>
              <w:wordWrap/>
              <w:adjustRightInd w:val="0"/>
              <w:spacing w:line="276" w:lineRule="auto"/>
              <w:jc w:val="center"/>
              <w:rPr>
                <w:rFonts w:ascii="HY신명조" w:eastAsia="HY신명조" w:cs="HY신명조"/>
                <w:color w:val="000000"/>
                <w:szCs w:val="22"/>
                <w:lang w:val="ko-KR"/>
              </w:rPr>
            </w:pPr>
            <w:r w:rsidRPr="00D753C4">
              <w:rPr>
                <w:rFonts w:ascii="HY신명조" w:eastAsia="HY신명조" w:cs="HY신명조" w:hint="eastAsia"/>
                <w:color w:val="000000"/>
                <w:szCs w:val="22"/>
                <w:lang w:val="ko-KR"/>
              </w:rPr>
              <w:t>9</w:t>
            </w:r>
          </w:p>
        </w:tc>
      </w:tr>
      <w:tr w:rsidR="00C11ABB" w:rsidRPr="001C3EC7" w14:paraId="44005C23" w14:textId="77777777" w:rsidTr="00D753C4">
        <w:trPr>
          <w:trHeight w:val="20"/>
        </w:trPr>
        <w:tc>
          <w:tcPr>
            <w:tcW w:w="705" w:type="dxa"/>
          </w:tcPr>
          <w:p w14:paraId="4758EB91" w14:textId="77777777" w:rsidR="00C11ABB" w:rsidRPr="00D753C4" w:rsidRDefault="00C11ABB" w:rsidP="00D753C4">
            <w:pPr>
              <w:wordWrap/>
              <w:adjustRightInd w:val="0"/>
              <w:spacing w:line="276" w:lineRule="auto"/>
              <w:jc w:val="center"/>
              <w:rPr>
                <w:rFonts w:ascii="HY신명조" w:eastAsia="HY신명조" w:cs="HY신명조"/>
                <w:color w:val="000000"/>
                <w:szCs w:val="22"/>
                <w:lang w:val="ko-KR"/>
              </w:rPr>
            </w:pPr>
            <w:r w:rsidRPr="00D753C4">
              <w:rPr>
                <w:rFonts w:ascii="HY신명조" w:eastAsia="HY신명조" w:cs="HY신명조" w:hint="eastAsia"/>
                <w:color w:val="000000"/>
                <w:szCs w:val="22"/>
                <w:lang w:val="ko-KR"/>
              </w:rPr>
              <w:t>5</w:t>
            </w:r>
          </w:p>
        </w:tc>
        <w:tc>
          <w:tcPr>
            <w:tcW w:w="1932" w:type="dxa"/>
          </w:tcPr>
          <w:p w14:paraId="3951F05E" w14:textId="77777777" w:rsidR="00C11ABB" w:rsidRPr="00D753C4" w:rsidRDefault="00C11ABB" w:rsidP="00D753C4">
            <w:pPr>
              <w:wordWrap/>
              <w:adjustRightInd w:val="0"/>
              <w:spacing w:line="276" w:lineRule="auto"/>
              <w:jc w:val="center"/>
              <w:rPr>
                <w:rFonts w:ascii="HY신명조" w:eastAsia="HY신명조" w:cs="HY신명조"/>
                <w:color w:val="000000"/>
                <w:szCs w:val="22"/>
                <w:lang w:val="ko-KR"/>
              </w:rPr>
            </w:pPr>
            <w:r w:rsidRPr="00D753C4">
              <w:rPr>
                <w:rFonts w:ascii="HY신명조" w:eastAsia="HY신명조" w:cs="HY신명조" w:hint="eastAsia"/>
                <w:color w:val="000000"/>
                <w:szCs w:val="22"/>
                <w:lang w:val="ko-KR"/>
              </w:rPr>
              <w:t>독일</w:t>
            </w:r>
          </w:p>
        </w:tc>
        <w:tc>
          <w:tcPr>
            <w:tcW w:w="1932" w:type="dxa"/>
          </w:tcPr>
          <w:p w14:paraId="177F260F" w14:textId="77777777" w:rsidR="00C11ABB" w:rsidRPr="00D753C4" w:rsidRDefault="00C11ABB" w:rsidP="00D753C4">
            <w:pPr>
              <w:wordWrap/>
              <w:adjustRightInd w:val="0"/>
              <w:spacing w:line="276" w:lineRule="auto"/>
              <w:jc w:val="center"/>
              <w:rPr>
                <w:rFonts w:ascii="HY신명조" w:eastAsia="HY신명조" w:cs="HY신명조"/>
                <w:color w:val="000000"/>
                <w:szCs w:val="22"/>
                <w:lang w:val="ko-KR"/>
              </w:rPr>
            </w:pPr>
            <w:r w:rsidRPr="00D753C4">
              <w:rPr>
                <w:rFonts w:ascii="HY신명조" w:eastAsia="HY신명조" w:cs="HY신명조" w:hint="eastAsia"/>
                <w:color w:val="000000"/>
                <w:szCs w:val="22"/>
                <w:lang w:val="ko-KR"/>
              </w:rPr>
              <w:t>21</w:t>
            </w:r>
          </w:p>
        </w:tc>
        <w:tc>
          <w:tcPr>
            <w:tcW w:w="716" w:type="dxa"/>
          </w:tcPr>
          <w:p w14:paraId="03E3D41C" w14:textId="77777777" w:rsidR="00C11ABB" w:rsidRPr="00D753C4" w:rsidRDefault="00C11ABB" w:rsidP="00D753C4">
            <w:pPr>
              <w:wordWrap/>
              <w:adjustRightInd w:val="0"/>
              <w:spacing w:line="276" w:lineRule="auto"/>
              <w:jc w:val="center"/>
              <w:rPr>
                <w:rFonts w:ascii="HY신명조" w:eastAsia="HY신명조" w:cs="HY신명조"/>
                <w:color w:val="000000"/>
                <w:szCs w:val="22"/>
                <w:lang w:val="ko-KR"/>
              </w:rPr>
            </w:pPr>
            <w:r w:rsidRPr="00D753C4">
              <w:rPr>
                <w:rFonts w:ascii="HY신명조" w:eastAsia="HY신명조" w:cs="HY신명조"/>
                <w:color w:val="000000"/>
                <w:szCs w:val="22"/>
                <w:lang w:val="ko-KR"/>
              </w:rPr>
              <w:t>12</w:t>
            </w:r>
          </w:p>
        </w:tc>
        <w:tc>
          <w:tcPr>
            <w:tcW w:w="1928" w:type="dxa"/>
          </w:tcPr>
          <w:p w14:paraId="564CF4A9" w14:textId="77777777" w:rsidR="00C11ABB" w:rsidRPr="00D753C4" w:rsidRDefault="00C11ABB" w:rsidP="00D753C4">
            <w:pPr>
              <w:wordWrap/>
              <w:adjustRightInd w:val="0"/>
              <w:spacing w:line="276" w:lineRule="auto"/>
              <w:jc w:val="center"/>
              <w:rPr>
                <w:rFonts w:ascii="HY신명조" w:eastAsia="HY신명조" w:cs="HY신명조"/>
                <w:color w:val="000000"/>
                <w:szCs w:val="22"/>
                <w:lang w:val="ko-KR"/>
              </w:rPr>
            </w:pPr>
            <w:r w:rsidRPr="00D753C4">
              <w:rPr>
                <w:rFonts w:ascii="HY신명조" w:eastAsia="HY신명조" w:cs="HY신명조" w:hint="eastAsia"/>
                <w:color w:val="000000"/>
                <w:szCs w:val="22"/>
                <w:lang w:val="ko-KR"/>
              </w:rPr>
              <w:t>이탈리아</w:t>
            </w:r>
          </w:p>
        </w:tc>
        <w:tc>
          <w:tcPr>
            <w:tcW w:w="1928" w:type="dxa"/>
          </w:tcPr>
          <w:p w14:paraId="6152E3F7" w14:textId="77777777" w:rsidR="00C11ABB" w:rsidRPr="00D753C4" w:rsidRDefault="00C11ABB" w:rsidP="00D753C4">
            <w:pPr>
              <w:wordWrap/>
              <w:adjustRightInd w:val="0"/>
              <w:spacing w:line="276" w:lineRule="auto"/>
              <w:jc w:val="center"/>
              <w:rPr>
                <w:rFonts w:ascii="HY신명조" w:eastAsia="HY신명조" w:cs="HY신명조"/>
                <w:color w:val="000000"/>
                <w:szCs w:val="22"/>
                <w:lang w:val="ko-KR"/>
              </w:rPr>
            </w:pPr>
            <w:r w:rsidRPr="00D753C4">
              <w:rPr>
                <w:rFonts w:ascii="HY신명조" w:eastAsia="HY신명조" w:cs="HY신명조" w:hint="eastAsia"/>
                <w:color w:val="000000"/>
                <w:szCs w:val="22"/>
                <w:lang w:val="ko-KR"/>
              </w:rPr>
              <w:t>8</w:t>
            </w:r>
          </w:p>
        </w:tc>
      </w:tr>
      <w:tr w:rsidR="00C11ABB" w:rsidRPr="001C3EC7" w14:paraId="538BB4D1" w14:textId="77777777" w:rsidTr="00D753C4">
        <w:trPr>
          <w:trHeight w:val="20"/>
        </w:trPr>
        <w:tc>
          <w:tcPr>
            <w:tcW w:w="705" w:type="dxa"/>
          </w:tcPr>
          <w:p w14:paraId="5CDB89A6" w14:textId="77777777" w:rsidR="00C11ABB" w:rsidRPr="00D753C4" w:rsidRDefault="00C11ABB" w:rsidP="00D753C4">
            <w:pPr>
              <w:wordWrap/>
              <w:adjustRightInd w:val="0"/>
              <w:spacing w:line="276" w:lineRule="auto"/>
              <w:jc w:val="center"/>
              <w:rPr>
                <w:rFonts w:ascii="HY신명조" w:eastAsia="HY신명조" w:cs="HY신명조"/>
                <w:color w:val="000000"/>
                <w:szCs w:val="22"/>
                <w:lang w:val="ko-KR"/>
              </w:rPr>
            </w:pPr>
            <w:r w:rsidRPr="00D753C4">
              <w:rPr>
                <w:rFonts w:ascii="HY신명조" w:eastAsia="HY신명조" w:cs="HY신명조" w:hint="eastAsia"/>
                <w:color w:val="000000"/>
                <w:szCs w:val="22"/>
                <w:lang w:val="ko-KR"/>
              </w:rPr>
              <w:t>5</w:t>
            </w:r>
          </w:p>
        </w:tc>
        <w:tc>
          <w:tcPr>
            <w:tcW w:w="1932" w:type="dxa"/>
          </w:tcPr>
          <w:p w14:paraId="6D3C8476" w14:textId="77777777" w:rsidR="00C11ABB" w:rsidRPr="00D753C4" w:rsidRDefault="00C11ABB" w:rsidP="00D753C4">
            <w:pPr>
              <w:wordWrap/>
              <w:adjustRightInd w:val="0"/>
              <w:spacing w:line="276" w:lineRule="auto"/>
              <w:jc w:val="center"/>
              <w:rPr>
                <w:rFonts w:ascii="HY신명조" w:eastAsia="HY신명조" w:cs="HY신명조"/>
                <w:color w:val="000000"/>
                <w:szCs w:val="22"/>
                <w:lang w:val="ko-KR"/>
              </w:rPr>
            </w:pPr>
            <w:r w:rsidRPr="00D753C4">
              <w:rPr>
                <w:rFonts w:ascii="HY신명조" w:eastAsia="HY신명조" w:cs="HY신명조" w:hint="eastAsia"/>
                <w:color w:val="000000"/>
                <w:szCs w:val="22"/>
                <w:lang w:val="ko-KR"/>
              </w:rPr>
              <w:t>한국</w:t>
            </w:r>
          </w:p>
        </w:tc>
        <w:tc>
          <w:tcPr>
            <w:tcW w:w="1932" w:type="dxa"/>
          </w:tcPr>
          <w:p w14:paraId="45B296EE" w14:textId="77777777" w:rsidR="00C11ABB" w:rsidRPr="00D753C4" w:rsidRDefault="00C11ABB" w:rsidP="00D753C4">
            <w:pPr>
              <w:wordWrap/>
              <w:adjustRightInd w:val="0"/>
              <w:spacing w:line="276" w:lineRule="auto"/>
              <w:jc w:val="center"/>
              <w:rPr>
                <w:rFonts w:ascii="HY신명조" w:eastAsia="HY신명조" w:cs="HY신명조"/>
                <w:color w:val="000000"/>
                <w:szCs w:val="22"/>
                <w:lang w:val="ko-KR"/>
              </w:rPr>
            </w:pPr>
            <w:r w:rsidRPr="00D753C4">
              <w:rPr>
                <w:rFonts w:ascii="HY신명조" w:eastAsia="HY신명조" w:cs="HY신명조" w:hint="eastAsia"/>
                <w:color w:val="000000"/>
                <w:szCs w:val="22"/>
                <w:lang w:val="ko-KR"/>
              </w:rPr>
              <w:t>21</w:t>
            </w:r>
          </w:p>
        </w:tc>
        <w:tc>
          <w:tcPr>
            <w:tcW w:w="716" w:type="dxa"/>
          </w:tcPr>
          <w:p w14:paraId="6F55103C" w14:textId="77777777" w:rsidR="00C11ABB" w:rsidRPr="00D753C4" w:rsidRDefault="00C11ABB" w:rsidP="00D753C4">
            <w:pPr>
              <w:wordWrap/>
              <w:adjustRightInd w:val="0"/>
              <w:spacing w:line="276" w:lineRule="auto"/>
              <w:jc w:val="center"/>
              <w:rPr>
                <w:rFonts w:ascii="HY신명조" w:eastAsia="HY신명조" w:cs="HY신명조"/>
                <w:color w:val="000000"/>
                <w:szCs w:val="22"/>
                <w:lang w:val="ko-KR"/>
              </w:rPr>
            </w:pPr>
            <w:r w:rsidRPr="00D753C4">
              <w:rPr>
                <w:rFonts w:ascii="HY신명조" w:eastAsia="HY신명조" w:cs="HY신명조" w:hint="eastAsia"/>
                <w:color w:val="000000"/>
                <w:szCs w:val="22"/>
                <w:lang w:val="ko-KR"/>
              </w:rPr>
              <w:t>-</w:t>
            </w:r>
          </w:p>
        </w:tc>
        <w:tc>
          <w:tcPr>
            <w:tcW w:w="1928" w:type="dxa"/>
          </w:tcPr>
          <w:p w14:paraId="2D5CBD97" w14:textId="77777777" w:rsidR="00C11ABB" w:rsidRPr="00D753C4" w:rsidRDefault="00C11ABB" w:rsidP="00D753C4">
            <w:pPr>
              <w:wordWrap/>
              <w:adjustRightInd w:val="0"/>
              <w:spacing w:line="276" w:lineRule="auto"/>
              <w:jc w:val="center"/>
              <w:rPr>
                <w:rFonts w:ascii="HY신명조" w:eastAsia="HY신명조" w:cs="HY신명조"/>
                <w:color w:val="000000"/>
                <w:szCs w:val="22"/>
                <w:lang w:val="ko-KR"/>
              </w:rPr>
            </w:pPr>
            <w:r w:rsidRPr="00D753C4">
              <w:rPr>
                <w:rFonts w:ascii="HY신명조" w:eastAsia="HY신명조" w:cs="HY신명조" w:hint="eastAsia"/>
                <w:color w:val="000000"/>
                <w:szCs w:val="22"/>
                <w:lang w:val="ko-KR"/>
              </w:rPr>
              <w:t>기타(16개국)</w:t>
            </w:r>
          </w:p>
        </w:tc>
        <w:tc>
          <w:tcPr>
            <w:tcW w:w="1928" w:type="dxa"/>
          </w:tcPr>
          <w:p w14:paraId="59E223FE" w14:textId="77777777" w:rsidR="00C11ABB" w:rsidRPr="00D753C4" w:rsidRDefault="00C11ABB" w:rsidP="00D753C4">
            <w:pPr>
              <w:wordWrap/>
              <w:adjustRightInd w:val="0"/>
              <w:spacing w:line="276" w:lineRule="auto"/>
              <w:jc w:val="center"/>
              <w:rPr>
                <w:rFonts w:ascii="HY신명조" w:eastAsia="HY신명조" w:cs="HY신명조"/>
                <w:color w:val="000000"/>
                <w:szCs w:val="22"/>
                <w:lang w:val="ko-KR"/>
              </w:rPr>
            </w:pPr>
            <w:r w:rsidRPr="00D753C4">
              <w:rPr>
                <w:rFonts w:ascii="HY신명조" w:eastAsia="HY신명조" w:cs="HY신명조" w:hint="eastAsia"/>
                <w:color w:val="000000"/>
                <w:szCs w:val="22"/>
                <w:lang w:val="ko-KR"/>
              </w:rPr>
              <w:t>56</w:t>
            </w:r>
          </w:p>
        </w:tc>
      </w:tr>
      <w:tr w:rsidR="00C11ABB" w:rsidRPr="001C3EC7" w14:paraId="1BB6FE90" w14:textId="77777777" w:rsidTr="00D753C4">
        <w:trPr>
          <w:trHeight w:val="20"/>
        </w:trPr>
        <w:tc>
          <w:tcPr>
            <w:tcW w:w="705" w:type="dxa"/>
          </w:tcPr>
          <w:p w14:paraId="31A4A532" w14:textId="77777777" w:rsidR="00C11ABB" w:rsidRPr="00D753C4" w:rsidRDefault="00C11ABB" w:rsidP="00D753C4">
            <w:pPr>
              <w:wordWrap/>
              <w:adjustRightInd w:val="0"/>
              <w:spacing w:line="276" w:lineRule="auto"/>
              <w:jc w:val="center"/>
              <w:rPr>
                <w:rFonts w:ascii="HY신명조" w:eastAsia="HY신명조" w:cs="HY신명조"/>
                <w:color w:val="000000"/>
                <w:szCs w:val="22"/>
                <w:lang w:val="ko-KR"/>
              </w:rPr>
            </w:pPr>
            <w:r w:rsidRPr="00D753C4">
              <w:rPr>
                <w:rFonts w:ascii="HY신명조" w:eastAsia="HY신명조" w:cs="HY신명조" w:hint="eastAsia"/>
                <w:color w:val="000000"/>
                <w:szCs w:val="22"/>
                <w:lang w:val="ko-KR"/>
              </w:rPr>
              <w:t>7</w:t>
            </w:r>
          </w:p>
        </w:tc>
        <w:tc>
          <w:tcPr>
            <w:tcW w:w="1932" w:type="dxa"/>
          </w:tcPr>
          <w:p w14:paraId="14623EE4" w14:textId="77777777" w:rsidR="00C11ABB" w:rsidRPr="00D753C4" w:rsidRDefault="00C11ABB" w:rsidP="00D753C4">
            <w:pPr>
              <w:wordWrap/>
              <w:adjustRightInd w:val="0"/>
              <w:spacing w:line="276" w:lineRule="auto"/>
              <w:jc w:val="center"/>
              <w:rPr>
                <w:rFonts w:ascii="HY신명조" w:eastAsia="HY신명조" w:cs="HY신명조"/>
                <w:color w:val="000000"/>
                <w:szCs w:val="22"/>
                <w:lang w:val="ko-KR"/>
              </w:rPr>
            </w:pPr>
            <w:r w:rsidRPr="00D753C4">
              <w:rPr>
                <w:rFonts w:ascii="HY신명조" w:eastAsia="HY신명조" w:cs="HY신명조" w:hint="eastAsia"/>
                <w:color w:val="000000"/>
                <w:szCs w:val="22"/>
                <w:lang w:val="ko-KR"/>
              </w:rPr>
              <w:t>호주</w:t>
            </w:r>
          </w:p>
        </w:tc>
        <w:tc>
          <w:tcPr>
            <w:tcW w:w="1932" w:type="dxa"/>
          </w:tcPr>
          <w:p w14:paraId="18136E7F" w14:textId="77777777" w:rsidR="00C11ABB" w:rsidRPr="00D753C4" w:rsidRDefault="00C11ABB" w:rsidP="00D753C4">
            <w:pPr>
              <w:wordWrap/>
              <w:adjustRightInd w:val="0"/>
              <w:spacing w:line="276" w:lineRule="auto"/>
              <w:jc w:val="center"/>
              <w:rPr>
                <w:rFonts w:ascii="HY신명조" w:eastAsia="HY신명조" w:cs="HY신명조"/>
                <w:color w:val="000000"/>
                <w:szCs w:val="22"/>
                <w:lang w:val="ko-KR"/>
              </w:rPr>
            </w:pPr>
            <w:r w:rsidRPr="00D753C4">
              <w:rPr>
                <w:rFonts w:ascii="HY신명조" w:eastAsia="HY신명조" w:cs="HY신명조" w:hint="eastAsia"/>
                <w:color w:val="000000"/>
                <w:szCs w:val="22"/>
                <w:lang w:val="ko-KR"/>
              </w:rPr>
              <w:t>19</w:t>
            </w:r>
          </w:p>
        </w:tc>
        <w:tc>
          <w:tcPr>
            <w:tcW w:w="716" w:type="dxa"/>
          </w:tcPr>
          <w:p w14:paraId="3C82C46C" w14:textId="77777777" w:rsidR="00C11ABB" w:rsidRPr="00D753C4" w:rsidRDefault="00C11ABB" w:rsidP="00D753C4">
            <w:pPr>
              <w:wordWrap/>
              <w:adjustRightInd w:val="0"/>
              <w:spacing w:line="276" w:lineRule="auto"/>
              <w:jc w:val="center"/>
              <w:rPr>
                <w:rFonts w:ascii="HY신명조" w:eastAsia="HY신명조" w:cs="HY신명조"/>
                <w:color w:val="000000"/>
                <w:szCs w:val="22"/>
                <w:lang w:val="ko-KR"/>
              </w:rPr>
            </w:pPr>
          </w:p>
        </w:tc>
        <w:tc>
          <w:tcPr>
            <w:tcW w:w="1928" w:type="dxa"/>
          </w:tcPr>
          <w:p w14:paraId="7FB6253E" w14:textId="77777777" w:rsidR="00C11ABB" w:rsidRPr="00D753C4" w:rsidRDefault="00C11ABB" w:rsidP="00D753C4">
            <w:pPr>
              <w:wordWrap/>
              <w:adjustRightInd w:val="0"/>
              <w:spacing w:line="276" w:lineRule="auto"/>
              <w:jc w:val="center"/>
              <w:rPr>
                <w:rFonts w:ascii="HY신명조" w:eastAsia="HY신명조" w:cs="HY신명조"/>
                <w:color w:val="000000"/>
                <w:szCs w:val="22"/>
                <w:lang w:val="ko-KR"/>
              </w:rPr>
            </w:pPr>
            <w:r w:rsidRPr="00D753C4">
              <w:rPr>
                <w:rFonts w:ascii="HY신명조" w:eastAsia="HY신명조" w:cs="HY신명조" w:hint="eastAsia"/>
                <w:color w:val="000000"/>
                <w:szCs w:val="22"/>
                <w:lang w:val="ko-KR"/>
              </w:rPr>
              <w:t>Total</w:t>
            </w:r>
          </w:p>
        </w:tc>
        <w:tc>
          <w:tcPr>
            <w:tcW w:w="1928" w:type="dxa"/>
          </w:tcPr>
          <w:p w14:paraId="09BFBCB4" w14:textId="77777777" w:rsidR="00C11ABB" w:rsidRPr="00D753C4" w:rsidRDefault="00C11ABB" w:rsidP="00D753C4">
            <w:pPr>
              <w:wordWrap/>
              <w:adjustRightInd w:val="0"/>
              <w:spacing w:line="276" w:lineRule="auto"/>
              <w:jc w:val="center"/>
              <w:rPr>
                <w:rFonts w:ascii="HY신명조" w:eastAsia="HY신명조" w:cs="HY신명조"/>
                <w:color w:val="000000"/>
                <w:szCs w:val="22"/>
                <w:lang w:val="ko-KR"/>
              </w:rPr>
            </w:pPr>
            <w:r w:rsidRPr="00D753C4">
              <w:rPr>
                <w:rFonts w:ascii="HY신명조" w:eastAsia="HY신명조" w:cs="HY신명조" w:hint="eastAsia"/>
                <w:color w:val="000000"/>
                <w:szCs w:val="22"/>
                <w:lang w:val="ko-KR"/>
              </w:rPr>
              <w:t>317</w:t>
            </w:r>
          </w:p>
        </w:tc>
      </w:tr>
    </w:tbl>
    <w:p w14:paraId="5650A47E" w14:textId="77777777" w:rsidR="00D40DFD" w:rsidRPr="00D40DFD" w:rsidRDefault="00D40DFD" w:rsidP="001249EA">
      <w:pPr>
        <w:wordWrap/>
        <w:adjustRightInd w:val="0"/>
        <w:spacing w:line="276" w:lineRule="auto"/>
        <w:rPr>
          <w:rFonts w:ascii="HY신명조" w:eastAsia="HY신명조" w:cs="HY신명조"/>
          <w:color w:val="000000"/>
          <w:sz w:val="22"/>
          <w:szCs w:val="22"/>
        </w:rPr>
      </w:pPr>
    </w:p>
    <w:p w14:paraId="6EC348DE" w14:textId="52A45851" w:rsidR="00C97AE5" w:rsidRDefault="00DB3208" w:rsidP="00731947">
      <w:pPr>
        <w:wordWrap/>
        <w:adjustRightInd w:val="0"/>
        <w:spacing w:line="276" w:lineRule="auto"/>
        <w:rPr>
          <w:rFonts w:ascii="Times New Roman" w:eastAsia="HY신명조"/>
          <w:color w:val="000000"/>
          <w:sz w:val="22"/>
          <w:szCs w:val="22"/>
        </w:rPr>
      </w:pPr>
      <w:proofErr w:type="spellStart"/>
      <w:r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>홍순직</w:t>
      </w:r>
      <w:proofErr w:type="spellEnd"/>
      <w:r w:rsidR="001249EA" w:rsidRPr="00485C33"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 xml:space="preserve"> </w:t>
      </w:r>
      <w:r w:rsidR="0056567E" w:rsidRPr="00485C33"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>한국생산성본부</w:t>
      </w:r>
      <w:r w:rsidR="0056567E" w:rsidRPr="00485C33">
        <w:rPr>
          <w:rFonts w:ascii="HY신명조" w:eastAsia="HY신명조" w:cs="HY신명조"/>
          <w:color w:val="000000"/>
          <w:sz w:val="22"/>
          <w:szCs w:val="22"/>
          <w:lang w:val="ko-KR"/>
        </w:rPr>
        <w:t xml:space="preserve"> </w:t>
      </w:r>
      <w:r w:rsidR="0056567E" w:rsidRPr="00485C33"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>회장</w:t>
      </w:r>
      <w:r w:rsidR="001249EA" w:rsidRPr="00485C33"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>은</w:t>
      </w:r>
      <w:r w:rsidR="0056567E" w:rsidRPr="00485C33">
        <w:rPr>
          <w:rFonts w:ascii="HY신명조" w:eastAsia="HY신명조" w:cs="HY신명조"/>
          <w:color w:val="000000"/>
          <w:sz w:val="22"/>
          <w:szCs w:val="22"/>
          <w:lang w:val="ko-KR"/>
        </w:rPr>
        <w:t xml:space="preserve"> </w:t>
      </w:r>
      <w:r w:rsidR="00FD6F97"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 xml:space="preserve">평가결과에 </w:t>
      </w:r>
      <w:r w:rsidR="00FD6F97" w:rsidRPr="00805B39"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 xml:space="preserve">대해 </w:t>
      </w:r>
      <w:r w:rsidR="00CC26DB">
        <w:rPr>
          <w:rFonts w:ascii="Times New Roman" w:eastAsia="HY신명조"/>
          <w:color w:val="000000"/>
          <w:sz w:val="22"/>
          <w:szCs w:val="22"/>
        </w:rPr>
        <w:t>“</w:t>
      </w:r>
      <w:r w:rsidR="00731947">
        <w:rPr>
          <w:rFonts w:ascii="Times New Roman" w:eastAsia="HY신명조" w:hint="eastAsia"/>
          <w:color w:val="000000"/>
          <w:sz w:val="22"/>
          <w:szCs w:val="22"/>
        </w:rPr>
        <w:t>불확실성</w:t>
      </w:r>
      <w:r w:rsidR="00F12275">
        <w:rPr>
          <w:rFonts w:ascii="Times New Roman" w:eastAsia="HY신명조" w:hint="eastAsia"/>
          <w:color w:val="000000"/>
          <w:sz w:val="22"/>
          <w:szCs w:val="22"/>
        </w:rPr>
        <w:t xml:space="preserve"> </w:t>
      </w:r>
      <w:r w:rsidR="00F12275">
        <w:rPr>
          <w:rFonts w:ascii="Times New Roman" w:eastAsia="HY신명조" w:hint="eastAsia"/>
          <w:color w:val="000000"/>
          <w:sz w:val="22"/>
          <w:szCs w:val="22"/>
        </w:rPr>
        <w:t>증가로</w:t>
      </w:r>
      <w:r w:rsidR="00F12275">
        <w:rPr>
          <w:rFonts w:ascii="Times New Roman" w:eastAsia="HY신명조" w:hint="eastAsia"/>
          <w:color w:val="000000"/>
          <w:sz w:val="22"/>
          <w:szCs w:val="22"/>
        </w:rPr>
        <w:t xml:space="preserve"> </w:t>
      </w:r>
      <w:r w:rsidR="00F12275">
        <w:rPr>
          <w:rFonts w:ascii="Times New Roman" w:eastAsia="HY신명조" w:hint="eastAsia"/>
          <w:color w:val="000000"/>
          <w:sz w:val="22"/>
          <w:szCs w:val="22"/>
        </w:rPr>
        <w:t>인한</w:t>
      </w:r>
      <w:r w:rsidR="00F12275">
        <w:rPr>
          <w:rFonts w:ascii="Times New Roman" w:eastAsia="HY신명조" w:hint="eastAsia"/>
          <w:color w:val="000000"/>
          <w:sz w:val="22"/>
          <w:szCs w:val="22"/>
        </w:rPr>
        <w:t xml:space="preserve"> </w:t>
      </w:r>
      <w:r w:rsidR="00F12275">
        <w:rPr>
          <w:rFonts w:ascii="Times New Roman" w:eastAsia="HY신명조" w:hint="eastAsia"/>
          <w:color w:val="000000"/>
          <w:sz w:val="22"/>
          <w:szCs w:val="22"/>
        </w:rPr>
        <w:t>어려운</w:t>
      </w:r>
      <w:r w:rsidR="00F12275">
        <w:rPr>
          <w:rFonts w:ascii="Times New Roman" w:eastAsia="HY신명조" w:hint="eastAsia"/>
          <w:color w:val="000000"/>
          <w:sz w:val="22"/>
          <w:szCs w:val="22"/>
        </w:rPr>
        <w:t xml:space="preserve"> </w:t>
      </w:r>
      <w:r w:rsidR="00731947">
        <w:rPr>
          <w:rFonts w:ascii="Times New Roman" w:eastAsia="HY신명조" w:hint="eastAsia"/>
          <w:color w:val="000000"/>
          <w:sz w:val="22"/>
          <w:szCs w:val="22"/>
        </w:rPr>
        <w:t>경</w:t>
      </w:r>
      <w:r w:rsidR="00F12275">
        <w:rPr>
          <w:rFonts w:ascii="Times New Roman" w:eastAsia="HY신명조" w:hint="eastAsia"/>
          <w:color w:val="000000"/>
          <w:sz w:val="22"/>
          <w:szCs w:val="22"/>
        </w:rPr>
        <w:t>영환경에도</w:t>
      </w:r>
      <w:r w:rsidR="00F12275">
        <w:rPr>
          <w:rFonts w:ascii="Times New Roman" w:eastAsia="HY신명조" w:hint="eastAsia"/>
          <w:color w:val="000000"/>
          <w:sz w:val="22"/>
          <w:szCs w:val="22"/>
        </w:rPr>
        <w:t xml:space="preserve"> </w:t>
      </w:r>
      <w:r w:rsidR="00F12275">
        <w:rPr>
          <w:rFonts w:ascii="Times New Roman" w:eastAsia="HY신명조" w:hint="eastAsia"/>
          <w:color w:val="000000"/>
          <w:sz w:val="22"/>
          <w:szCs w:val="22"/>
        </w:rPr>
        <w:t>불구하고</w:t>
      </w:r>
      <w:r w:rsidR="00F12275">
        <w:rPr>
          <w:rFonts w:ascii="Times New Roman" w:eastAsia="HY신명조" w:hint="eastAsia"/>
          <w:color w:val="000000"/>
          <w:sz w:val="22"/>
          <w:szCs w:val="22"/>
        </w:rPr>
        <w:t xml:space="preserve">, </w:t>
      </w:r>
      <w:r w:rsidR="00C97AE5">
        <w:rPr>
          <w:rFonts w:ascii="Times New Roman" w:eastAsia="HY신명조" w:hint="eastAsia"/>
          <w:color w:val="000000"/>
          <w:sz w:val="22"/>
          <w:szCs w:val="22"/>
        </w:rPr>
        <w:t>우리</w:t>
      </w:r>
      <w:r w:rsidR="00C97AE5">
        <w:rPr>
          <w:rFonts w:ascii="Times New Roman" w:eastAsia="HY신명조" w:hint="eastAsia"/>
          <w:color w:val="000000"/>
          <w:sz w:val="22"/>
          <w:szCs w:val="22"/>
        </w:rPr>
        <w:t xml:space="preserve"> </w:t>
      </w:r>
      <w:r w:rsidR="00C97AE5">
        <w:rPr>
          <w:rFonts w:ascii="Times New Roman" w:eastAsia="HY신명조" w:hint="eastAsia"/>
          <w:color w:val="000000"/>
          <w:sz w:val="22"/>
          <w:szCs w:val="22"/>
        </w:rPr>
        <w:t>기업</w:t>
      </w:r>
      <w:r w:rsidR="00F12275">
        <w:rPr>
          <w:rFonts w:ascii="Times New Roman" w:eastAsia="HY신명조" w:hint="eastAsia"/>
          <w:color w:val="000000"/>
          <w:sz w:val="22"/>
          <w:szCs w:val="22"/>
        </w:rPr>
        <w:t>들</w:t>
      </w:r>
      <w:r w:rsidR="00C97AE5">
        <w:rPr>
          <w:rFonts w:ascii="Times New Roman" w:eastAsia="HY신명조" w:hint="eastAsia"/>
          <w:color w:val="000000"/>
          <w:sz w:val="22"/>
          <w:szCs w:val="22"/>
        </w:rPr>
        <w:t>은</w:t>
      </w:r>
      <w:r w:rsidR="00F12275">
        <w:rPr>
          <w:rFonts w:ascii="Times New Roman" w:eastAsia="HY신명조" w:hint="eastAsia"/>
          <w:color w:val="000000"/>
          <w:sz w:val="22"/>
          <w:szCs w:val="22"/>
        </w:rPr>
        <w:t xml:space="preserve"> </w:t>
      </w:r>
      <w:r w:rsidR="00F50021">
        <w:rPr>
          <w:rFonts w:ascii="Times New Roman" w:eastAsia="HY신명조"/>
          <w:color w:val="000000"/>
          <w:sz w:val="22"/>
          <w:szCs w:val="22"/>
        </w:rPr>
        <w:t xml:space="preserve">DJSI </w:t>
      </w:r>
      <w:r w:rsidR="00F50021">
        <w:rPr>
          <w:rFonts w:ascii="Times New Roman" w:eastAsia="HY신명조" w:hint="eastAsia"/>
          <w:color w:val="000000"/>
          <w:sz w:val="22"/>
          <w:szCs w:val="22"/>
        </w:rPr>
        <w:t>지수</w:t>
      </w:r>
      <w:r w:rsidR="00F50021">
        <w:rPr>
          <w:rFonts w:ascii="Times New Roman" w:eastAsia="HY신명조" w:hint="eastAsia"/>
          <w:color w:val="000000"/>
          <w:sz w:val="22"/>
          <w:szCs w:val="22"/>
        </w:rPr>
        <w:t xml:space="preserve"> </w:t>
      </w:r>
      <w:r w:rsidR="00F50021">
        <w:rPr>
          <w:rFonts w:ascii="Times New Roman" w:eastAsia="HY신명조" w:hint="eastAsia"/>
          <w:color w:val="000000"/>
          <w:sz w:val="22"/>
          <w:szCs w:val="22"/>
        </w:rPr>
        <w:t>편입을</w:t>
      </w:r>
      <w:r w:rsidR="00F50021">
        <w:rPr>
          <w:rFonts w:ascii="Times New Roman" w:eastAsia="HY신명조" w:hint="eastAsia"/>
          <w:color w:val="000000"/>
          <w:sz w:val="22"/>
          <w:szCs w:val="22"/>
        </w:rPr>
        <w:t xml:space="preserve"> </w:t>
      </w:r>
      <w:r w:rsidR="00F50021">
        <w:rPr>
          <w:rFonts w:ascii="Times New Roman" w:eastAsia="HY신명조" w:hint="eastAsia"/>
          <w:color w:val="000000"/>
          <w:sz w:val="22"/>
          <w:szCs w:val="22"/>
        </w:rPr>
        <w:t>통해</w:t>
      </w:r>
      <w:r w:rsidR="00F50021">
        <w:rPr>
          <w:rFonts w:ascii="Times New Roman" w:eastAsia="HY신명조" w:hint="eastAsia"/>
          <w:color w:val="000000"/>
          <w:sz w:val="22"/>
          <w:szCs w:val="22"/>
        </w:rPr>
        <w:t xml:space="preserve"> </w:t>
      </w:r>
      <w:r w:rsidR="00F12275">
        <w:rPr>
          <w:rFonts w:ascii="Times New Roman" w:eastAsia="HY신명조" w:hint="eastAsia"/>
          <w:color w:val="000000"/>
          <w:sz w:val="22"/>
          <w:szCs w:val="22"/>
        </w:rPr>
        <w:t>지속가능성</w:t>
      </w:r>
      <w:r w:rsidR="00F12275">
        <w:rPr>
          <w:rFonts w:ascii="Times New Roman" w:eastAsia="HY신명조" w:hint="eastAsia"/>
          <w:color w:val="000000"/>
          <w:sz w:val="22"/>
          <w:szCs w:val="22"/>
        </w:rPr>
        <w:t xml:space="preserve"> </w:t>
      </w:r>
      <w:r w:rsidR="000923B4">
        <w:rPr>
          <w:rFonts w:ascii="Times New Roman" w:eastAsia="HY신명조" w:hint="eastAsia"/>
          <w:color w:val="000000"/>
          <w:sz w:val="22"/>
          <w:szCs w:val="22"/>
        </w:rPr>
        <w:t>관점</w:t>
      </w:r>
      <w:r w:rsidR="00F12275">
        <w:rPr>
          <w:rFonts w:ascii="Times New Roman" w:eastAsia="HY신명조" w:hint="eastAsia"/>
          <w:color w:val="000000"/>
          <w:sz w:val="22"/>
          <w:szCs w:val="22"/>
        </w:rPr>
        <w:t>에서</w:t>
      </w:r>
      <w:r w:rsidR="00F12275">
        <w:rPr>
          <w:rFonts w:ascii="Times New Roman" w:eastAsia="HY신명조" w:hint="eastAsia"/>
          <w:color w:val="000000"/>
          <w:sz w:val="22"/>
          <w:szCs w:val="22"/>
        </w:rPr>
        <w:t xml:space="preserve"> </w:t>
      </w:r>
      <w:r w:rsidR="00F12275">
        <w:rPr>
          <w:rFonts w:ascii="Times New Roman" w:eastAsia="HY신명조" w:hint="eastAsia"/>
          <w:color w:val="000000"/>
          <w:sz w:val="22"/>
          <w:szCs w:val="22"/>
        </w:rPr>
        <w:t>높은</w:t>
      </w:r>
      <w:r w:rsidR="00F12275">
        <w:rPr>
          <w:rFonts w:ascii="Times New Roman" w:eastAsia="HY신명조" w:hint="eastAsia"/>
          <w:color w:val="000000"/>
          <w:sz w:val="22"/>
          <w:szCs w:val="22"/>
        </w:rPr>
        <w:t xml:space="preserve"> </w:t>
      </w:r>
      <w:r w:rsidR="00F12275">
        <w:rPr>
          <w:rFonts w:ascii="Times New Roman" w:eastAsia="HY신명조" w:hint="eastAsia"/>
          <w:color w:val="000000"/>
          <w:sz w:val="22"/>
          <w:szCs w:val="22"/>
        </w:rPr>
        <w:t>글로벌</w:t>
      </w:r>
      <w:r w:rsidR="00F12275">
        <w:rPr>
          <w:rFonts w:ascii="Times New Roman" w:eastAsia="HY신명조" w:hint="eastAsia"/>
          <w:color w:val="000000"/>
          <w:sz w:val="22"/>
          <w:szCs w:val="22"/>
        </w:rPr>
        <w:t xml:space="preserve"> </w:t>
      </w:r>
      <w:r w:rsidR="00F12275">
        <w:rPr>
          <w:rFonts w:ascii="Times New Roman" w:eastAsia="HY신명조" w:hint="eastAsia"/>
          <w:color w:val="000000"/>
          <w:sz w:val="22"/>
          <w:szCs w:val="22"/>
        </w:rPr>
        <w:t>경쟁력을</w:t>
      </w:r>
      <w:r w:rsidR="00F12275">
        <w:rPr>
          <w:rFonts w:ascii="Times New Roman" w:eastAsia="HY신명조" w:hint="eastAsia"/>
          <w:color w:val="000000"/>
          <w:sz w:val="22"/>
          <w:szCs w:val="22"/>
        </w:rPr>
        <w:t xml:space="preserve"> </w:t>
      </w:r>
      <w:r w:rsidR="00F12275">
        <w:rPr>
          <w:rFonts w:ascii="Times New Roman" w:eastAsia="HY신명조" w:hint="eastAsia"/>
          <w:color w:val="000000"/>
          <w:sz w:val="22"/>
          <w:szCs w:val="22"/>
        </w:rPr>
        <w:t>보여</w:t>
      </w:r>
      <w:r w:rsidR="00F50021">
        <w:rPr>
          <w:rFonts w:ascii="Times New Roman" w:eastAsia="HY신명조" w:hint="eastAsia"/>
          <w:color w:val="000000"/>
          <w:sz w:val="22"/>
          <w:szCs w:val="22"/>
        </w:rPr>
        <w:t xml:space="preserve"> </w:t>
      </w:r>
      <w:r w:rsidR="00F12275">
        <w:rPr>
          <w:rFonts w:ascii="Times New Roman" w:eastAsia="HY신명조" w:hint="eastAsia"/>
          <w:color w:val="000000"/>
          <w:sz w:val="22"/>
          <w:szCs w:val="22"/>
        </w:rPr>
        <w:t>주었다</w:t>
      </w:r>
      <w:r w:rsidR="00F12275">
        <w:rPr>
          <w:rFonts w:ascii="Times New Roman" w:eastAsia="HY신명조" w:hint="eastAsia"/>
          <w:color w:val="000000"/>
          <w:sz w:val="22"/>
          <w:szCs w:val="22"/>
        </w:rPr>
        <w:t xml:space="preserve">. </w:t>
      </w:r>
      <w:r w:rsidR="00731947">
        <w:rPr>
          <w:rFonts w:ascii="Times New Roman" w:eastAsia="HY신명조" w:hint="eastAsia"/>
          <w:color w:val="000000"/>
          <w:sz w:val="22"/>
          <w:szCs w:val="22"/>
        </w:rPr>
        <w:t>그러나</w:t>
      </w:r>
      <w:r w:rsidR="00F12275">
        <w:rPr>
          <w:rFonts w:ascii="Times New Roman" w:eastAsia="HY신명조" w:hint="eastAsia"/>
          <w:color w:val="000000"/>
          <w:sz w:val="22"/>
          <w:szCs w:val="22"/>
        </w:rPr>
        <w:t xml:space="preserve"> </w:t>
      </w:r>
      <w:r w:rsidR="00731947">
        <w:rPr>
          <w:rFonts w:ascii="Times New Roman" w:eastAsia="HY신명조" w:hint="eastAsia"/>
          <w:color w:val="000000"/>
          <w:sz w:val="22"/>
          <w:szCs w:val="22"/>
        </w:rPr>
        <w:t>지수</w:t>
      </w:r>
      <w:r w:rsidR="00731947">
        <w:rPr>
          <w:rFonts w:ascii="Times New Roman" w:eastAsia="HY신명조" w:hint="eastAsia"/>
          <w:color w:val="000000"/>
          <w:sz w:val="22"/>
          <w:szCs w:val="22"/>
        </w:rPr>
        <w:t xml:space="preserve"> </w:t>
      </w:r>
      <w:r w:rsidR="00731947">
        <w:rPr>
          <w:rFonts w:ascii="Times New Roman" w:eastAsia="HY신명조" w:hint="eastAsia"/>
          <w:color w:val="000000"/>
          <w:sz w:val="22"/>
          <w:szCs w:val="22"/>
        </w:rPr>
        <w:t>편입기업이</w:t>
      </w:r>
      <w:r w:rsidR="00731947">
        <w:rPr>
          <w:rFonts w:ascii="Times New Roman" w:eastAsia="HY신명조" w:hint="eastAsia"/>
          <w:color w:val="000000"/>
          <w:sz w:val="22"/>
          <w:szCs w:val="22"/>
        </w:rPr>
        <w:t xml:space="preserve"> </w:t>
      </w:r>
      <w:r w:rsidR="00731947">
        <w:rPr>
          <w:rFonts w:ascii="Times New Roman" w:eastAsia="HY신명조" w:hint="eastAsia"/>
          <w:color w:val="000000"/>
          <w:sz w:val="22"/>
          <w:szCs w:val="22"/>
        </w:rPr>
        <w:t>더</w:t>
      </w:r>
      <w:r w:rsidR="00F12275">
        <w:rPr>
          <w:rFonts w:ascii="Times New Roman" w:eastAsia="HY신명조" w:hint="eastAsia"/>
          <w:color w:val="000000"/>
          <w:sz w:val="22"/>
          <w:szCs w:val="22"/>
        </w:rPr>
        <w:t xml:space="preserve"> </w:t>
      </w:r>
      <w:r w:rsidR="00731947">
        <w:rPr>
          <w:rFonts w:ascii="Times New Roman" w:eastAsia="HY신명조" w:hint="eastAsia"/>
          <w:color w:val="000000"/>
          <w:sz w:val="22"/>
          <w:szCs w:val="22"/>
        </w:rPr>
        <w:t>이상</w:t>
      </w:r>
      <w:r w:rsidR="00731947">
        <w:rPr>
          <w:rFonts w:ascii="Times New Roman" w:eastAsia="HY신명조" w:hint="eastAsia"/>
          <w:color w:val="000000"/>
          <w:sz w:val="22"/>
          <w:szCs w:val="22"/>
        </w:rPr>
        <w:t xml:space="preserve"> </w:t>
      </w:r>
      <w:r w:rsidR="00731947">
        <w:rPr>
          <w:rFonts w:ascii="Times New Roman" w:eastAsia="HY신명조" w:hint="eastAsia"/>
          <w:color w:val="000000"/>
          <w:sz w:val="22"/>
          <w:szCs w:val="22"/>
        </w:rPr>
        <w:t>증가하지</w:t>
      </w:r>
      <w:r w:rsidR="00731947">
        <w:rPr>
          <w:rFonts w:ascii="Times New Roman" w:eastAsia="HY신명조" w:hint="eastAsia"/>
          <w:color w:val="000000"/>
          <w:sz w:val="22"/>
          <w:szCs w:val="22"/>
        </w:rPr>
        <w:t xml:space="preserve"> </w:t>
      </w:r>
      <w:r w:rsidR="00731947">
        <w:rPr>
          <w:rFonts w:ascii="Times New Roman" w:eastAsia="HY신명조" w:hint="eastAsia"/>
          <w:color w:val="000000"/>
          <w:sz w:val="22"/>
          <w:szCs w:val="22"/>
        </w:rPr>
        <w:t>않는</w:t>
      </w:r>
      <w:r w:rsidR="00731947">
        <w:rPr>
          <w:rFonts w:ascii="Times New Roman" w:eastAsia="HY신명조" w:hint="eastAsia"/>
          <w:color w:val="000000"/>
          <w:sz w:val="22"/>
          <w:szCs w:val="22"/>
        </w:rPr>
        <w:t xml:space="preserve"> </w:t>
      </w:r>
      <w:r w:rsidR="00731947">
        <w:rPr>
          <w:rFonts w:ascii="Times New Roman" w:eastAsia="HY신명조" w:hint="eastAsia"/>
          <w:color w:val="000000"/>
          <w:sz w:val="22"/>
          <w:szCs w:val="22"/>
        </w:rPr>
        <w:t>것</w:t>
      </w:r>
      <w:r w:rsidR="00F50021">
        <w:rPr>
          <w:rFonts w:ascii="Times New Roman" w:eastAsia="HY신명조" w:hint="eastAsia"/>
          <w:color w:val="000000"/>
          <w:sz w:val="22"/>
          <w:szCs w:val="22"/>
        </w:rPr>
        <w:t>은</w:t>
      </w:r>
      <w:r w:rsidR="00F50021">
        <w:rPr>
          <w:rFonts w:ascii="Times New Roman" w:eastAsia="HY신명조" w:hint="eastAsia"/>
          <w:color w:val="000000"/>
          <w:sz w:val="22"/>
          <w:szCs w:val="22"/>
        </w:rPr>
        <w:t xml:space="preserve"> </w:t>
      </w:r>
      <w:r w:rsidR="00F50021">
        <w:rPr>
          <w:rFonts w:ascii="Times New Roman" w:eastAsia="HY신명조" w:hint="eastAsia"/>
          <w:color w:val="000000"/>
          <w:sz w:val="22"/>
          <w:szCs w:val="22"/>
        </w:rPr>
        <w:t>그만큼</w:t>
      </w:r>
      <w:r w:rsidR="00F50021">
        <w:rPr>
          <w:rFonts w:ascii="Times New Roman" w:eastAsia="HY신명조" w:hint="eastAsia"/>
          <w:color w:val="000000"/>
          <w:sz w:val="22"/>
          <w:szCs w:val="22"/>
        </w:rPr>
        <w:t xml:space="preserve"> </w:t>
      </w:r>
      <w:r w:rsidR="00F50021">
        <w:rPr>
          <w:rFonts w:ascii="Times New Roman" w:eastAsia="HY신명조" w:hint="eastAsia"/>
          <w:color w:val="000000"/>
          <w:sz w:val="22"/>
          <w:szCs w:val="22"/>
        </w:rPr>
        <w:t>글로벌</w:t>
      </w:r>
      <w:r w:rsidR="00F50021">
        <w:rPr>
          <w:rFonts w:ascii="Times New Roman" w:eastAsia="HY신명조" w:hint="eastAsia"/>
          <w:color w:val="000000"/>
          <w:sz w:val="22"/>
          <w:szCs w:val="22"/>
        </w:rPr>
        <w:t xml:space="preserve"> </w:t>
      </w:r>
      <w:r w:rsidR="00F50021">
        <w:rPr>
          <w:rFonts w:ascii="Times New Roman" w:eastAsia="HY신명조" w:hint="eastAsia"/>
          <w:color w:val="000000"/>
          <w:sz w:val="22"/>
          <w:szCs w:val="22"/>
        </w:rPr>
        <w:t>경쟁이</w:t>
      </w:r>
      <w:r w:rsidR="00F50021">
        <w:rPr>
          <w:rFonts w:ascii="Times New Roman" w:eastAsia="HY신명조" w:hint="eastAsia"/>
          <w:color w:val="000000"/>
          <w:sz w:val="22"/>
          <w:szCs w:val="22"/>
        </w:rPr>
        <w:t xml:space="preserve"> </w:t>
      </w:r>
      <w:r w:rsidR="00F50021">
        <w:rPr>
          <w:rFonts w:ascii="Times New Roman" w:eastAsia="HY신명조" w:hint="eastAsia"/>
          <w:color w:val="000000"/>
          <w:sz w:val="22"/>
          <w:szCs w:val="22"/>
        </w:rPr>
        <w:t>가능한</w:t>
      </w:r>
      <w:r w:rsidR="00F50021">
        <w:rPr>
          <w:rFonts w:ascii="Times New Roman" w:eastAsia="HY신명조" w:hint="eastAsia"/>
          <w:color w:val="000000"/>
          <w:sz w:val="22"/>
          <w:szCs w:val="22"/>
        </w:rPr>
        <w:t xml:space="preserve"> </w:t>
      </w:r>
      <w:r w:rsidR="00F50021">
        <w:rPr>
          <w:rFonts w:ascii="Times New Roman" w:eastAsia="HY신명조" w:hint="eastAsia"/>
          <w:color w:val="000000"/>
          <w:sz w:val="22"/>
          <w:szCs w:val="22"/>
        </w:rPr>
        <w:t>기업의</w:t>
      </w:r>
      <w:r w:rsidR="00F50021">
        <w:rPr>
          <w:rFonts w:ascii="Times New Roman" w:eastAsia="HY신명조" w:hint="eastAsia"/>
          <w:color w:val="000000"/>
          <w:sz w:val="22"/>
          <w:szCs w:val="22"/>
        </w:rPr>
        <w:t xml:space="preserve"> </w:t>
      </w:r>
      <w:r w:rsidR="00F50021">
        <w:rPr>
          <w:rFonts w:ascii="Times New Roman" w:eastAsia="HY신명조" w:hint="eastAsia"/>
          <w:color w:val="000000"/>
          <w:sz w:val="22"/>
          <w:szCs w:val="22"/>
        </w:rPr>
        <w:t>수가</w:t>
      </w:r>
      <w:r w:rsidR="00F50021">
        <w:rPr>
          <w:rFonts w:ascii="Times New Roman" w:eastAsia="HY신명조" w:hint="eastAsia"/>
          <w:color w:val="000000"/>
          <w:sz w:val="22"/>
          <w:szCs w:val="22"/>
        </w:rPr>
        <w:t xml:space="preserve"> </w:t>
      </w:r>
      <w:r w:rsidR="00F50021">
        <w:rPr>
          <w:rFonts w:ascii="Times New Roman" w:eastAsia="HY신명조" w:hint="eastAsia"/>
          <w:color w:val="000000"/>
          <w:sz w:val="22"/>
          <w:szCs w:val="22"/>
        </w:rPr>
        <w:t>제한적이라는</w:t>
      </w:r>
      <w:r w:rsidR="00F50021">
        <w:rPr>
          <w:rFonts w:ascii="Times New Roman" w:eastAsia="HY신명조" w:hint="eastAsia"/>
          <w:color w:val="000000"/>
          <w:sz w:val="22"/>
          <w:szCs w:val="22"/>
        </w:rPr>
        <w:t xml:space="preserve"> </w:t>
      </w:r>
      <w:r w:rsidR="00F50021">
        <w:rPr>
          <w:rFonts w:ascii="Times New Roman" w:eastAsia="HY신명조" w:hint="eastAsia"/>
          <w:color w:val="000000"/>
          <w:sz w:val="22"/>
          <w:szCs w:val="22"/>
        </w:rPr>
        <w:t>것을</w:t>
      </w:r>
      <w:r w:rsidR="00F50021">
        <w:rPr>
          <w:rFonts w:ascii="Times New Roman" w:eastAsia="HY신명조" w:hint="eastAsia"/>
          <w:color w:val="000000"/>
          <w:sz w:val="22"/>
          <w:szCs w:val="22"/>
        </w:rPr>
        <w:t xml:space="preserve"> </w:t>
      </w:r>
      <w:r w:rsidR="00F50021">
        <w:rPr>
          <w:rFonts w:ascii="Times New Roman" w:eastAsia="HY신명조" w:hint="eastAsia"/>
          <w:color w:val="000000"/>
          <w:sz w:val="22"/>
          <w:szCs w:val="22"/>
        </w:rPr>
        <w:t>의미한다</w:t>
      </w:r>
      <w:r w:rsidR="00F50021">
        <w:rPr>
          <w:rFonts w:ascii="Times New Roman" w:eastAsia="HY신명조" w:hint="eastAsia"/>
          <w:color w:val="000000"/>
          <w:sz w:val="22"/>
          <w:szCs w:val="22"/>
        </w:rPr>
        <w:t xml:space="preserve">. </w:t>
      </w:r>
      <w:r w:rsidR="00F50021">
        <w:rPr>
          <w:rFonts w:ascii="Times New Roman" w:eastAsia="HY신명조" w:hint="eastAsia"/>
          <w:color w:val="000000"/>
          <w:sz w:val="22"/>
          <w:szCs w:val="22"/>
        </w:rPr>
        <w:t>어떠한</w:t>
      </w:r>
      <w:r w:rsidR="00F50021">
        <w:rPr>
          <w:rFonts w:ascii="Times New Roman" w:eastAsia="HY신명조" w:hint="eastAsia"/>
          <w:color w:val="000000"/>
          <w:sz w:val="22"/>
          <w:szCs w:val="22"/>
        </w:rPr>
        <w:t xml:space="preserve"> </w:t>
      </w:r>
      <w:r w:rsidR="00F50021">
        <w:rPr>
          <w:rFonts w:ascii="Times New Roman" w:eastAsia="HY신명조" w:hint="eastAsia"/>
          <w:color w:val="000000"/>
          <w:sz w:val="22"/>
          <w:szCs w:val="22"/>
        </w:rPr>
        <w:t>경기변동에도</w:t>
      </w:r>
      <w:r w:rsidR="00F50021">
        <w:rPr>
          <w:rFonts w:ascii="Times New Roman" w:eastAsia="HY신명조" w:hint="eastAsia"/>
          <w:color w:val="000000"/>
          <w:sz w:val="22"/>
          <w:szCs w:val="22"/>
        </w:rPr>
        <w:t xml:space="preserve"> </w:t>
      </w:r>
      <w:proofErr w:type="spellStart"/>
      <w:r w:rsidR="00F50021">
        <w:rPr>
          <w:rFonts w:ascii="Times New Roman" w:eastAsia="HY신명조" w:hint="eastAsia"/>
          <w:color w:val="000000"/>
          <w:sz w:val="22"/>
          <w:szCs w:val="22"/>
        </w:rPr>
        <w:t>지속가능한</w:t>
      </w:r>
      <w:proofErr w:type="spellEnd"/>
      <w:r w:rsidR="00F50021">
        <w:rPr>
          <w:rFonts w:ascii="Times New Roman" w:eastAsia="HY신명조" w:hint="eastAsia"/>
          <w:color w:val="000000"/>
          <w:sz w:val="22"/>
          <w:szCs w:val="22"/>
        </w:rPr>
        <w:t xml:space="preserve"> </w:t>
      </w:r>
      <w:r w:rsidR="00F50021">
        <w:rPr>
          <w:rFonts w:ascii="Times New Roman" w:eastAsia="HY신명조" w:hint="eastAsia"/>
          <w:color w:val="000000"/>
          <w:sz w:val="22"/>
          <w:szCs w:val="22"/>
        </w:rPr>
        <w:t>기업을</w:t>
      </w:r>
      <w:r w:rsidR="00F50021">
        <w:rPr>
          <w:rFonts w:ascii="Times New Roman" w:eastAsia="HY신명조" w:hint="eastAsia"/>
          <w:color w:val="000000"/>
          <w:sz w:val="22"/>
          <w:szCs w:val="22"/>
        </w:rPr>
        <w:t xml:space="preserve"> </w:t>
      </w:r>
      <w:r w:rsidR="00ED02F7">
        <w:rPr>
          <w:rFonts w:ascii="Times New Roman" w:eastAsia="HY신명조" w:hint="eastAsia"/>
          <w:color w:val="000000"/>
          <w:sz w:val="22"/>
          <w:szCs w:val="22"/>
        </w:rPr>
        <w:t>육성</w:t>
      </w:r>
      <w:r w:rsidR="00F50021">
        <w:rPr>
          <w:rFonts w:ascii="Times New Roman" w:eastAsia="HY신명조" w:hint="eastAsia"/>
          <w:color w:val="000000"/>
          <w:sz w:val="22"/>
          <w:szCs w:val="22"/>
        </w:rPr>
        <w:t>하는</w:t>
      </w:r>
      <w:r w:rsidR="00F50021">
        <w:rPr>
          <w:rFonts w:ascii="Times New Roman" w:eastAsia="HY신명조" w:hint="eastAsia"/>
          <w:color w:val="000000"/>
          <w:sz w:val="22"/>
          <w:szCs w:val="22"/>
        </w:rPr>
        <w:t xml:space="preserve"> </w:t>
      </w:r>
      <w:r w:rsidR="00F50021">
        <w:rPr>
          <w:rFonts w:ascii="Times New Roman" w:eastAsia="HY신명조" w:hint="eastAsia"/>
          <w:color w:val="000000"/>
          <w:sz w:val="22"/>
          <w:szCs w:val="22"/>
        </w:rPr>
        <w:t>것은</w:t>
      </w:r>
      <w:r w:rsidR="000923B4">
        <w:rPr>
          <w:rFonts w:ascii="Times New Roman" w:eastAsia="HY신명조" w:hint="eastAsia"/>
          <w:color w:val="000000"/>
          <w:sz w:val="22"/>
          <w:szCs w:val="22"/>
        </w:rPr>
        <w:t xml:space="preserve">, </w:t>
      </w:r>
      <w:r w:rsidR="000923B4">
        <w:rPr>
          <w:rFonts w:ascii="Times New Roman" w:eastAsia="HY신명조" w:hint="eastAsia"/>
          <w:color w:val="000000"/>
          <w:sz w:val="22"/>
          <w:szCs w:val="22"/>
        </w:rPr>
        <w:t>이제</w:t>
      </w:r>
      <w:r w:rsidR="000923B4">
        <w:rPr>
          <w:rFonts w:ascii="Times New Roman" w:eastAsia="HY신명조" w:hint="eastAsia"/>
          <w:color w:val="000000"/>
          <w:sz w:val="22"/>
          <w:szCs w:val="22"/>
        </w:rPr>
        <w:t xml:space="preserve"> </w:t>
      </w:r>
      <w:r w:rsidR="00F50021">
        <w:rPr>
          <w:rFonts w:ascii="Times New Roman" w:eastAsia="HY신명조" w:hint="eastAsia"/>
          <w:color w:val="000000"/>
          <w:sz w:val="22"/>
          <w:szCs w:val="22"/>
        </w:rPr>
        <w:t>우리</w:t>
      </w:r>
      <w:r w:rsidR="00F50021">
        <w:rPr>
          <w:rFonts w:ascii="Times New Roman" w:eastAsia="HY신명조" w:hint="eastAsia"/>
          <w:color w:val="000000"/>
          <w:sz w:val="22"/>
          <w:szCs w:val="22"/>
        </w:rPr>
        <w:t xml:space="preserve"> </w:t>
      </w:r>
      <w:r w:rsidR="00F50021">
        <w:rPr>
          <w:rFonts w:ascii="Times New Roman" w:eastAsia="HY신명조" w:hint="eastAsia"/>
          <w:color w:val="000000"/>
          <w:sz w:val="22"/>
          <w:szCs w:val="22"/>
        </w:rPr>
        <w:t>모두에게</w:t>
      </w:r>
      <w:r w:rsidR="00F50021">
        <w:rPr>
          <w:rFonts w:ascii="Times New Roman" w:eastAsia="HY신명조" w:hint="eastAsia"/>
          <w:color w:val="000000"/>
          <w:sz w:val="22"/>
          <w:szCs w:val="22"/>
        </w:rPr>
        <w:t xml:space="preserve"> </w:t>
      </w:r>
      <w:r w:rsidR="00F50021">
        <w:rPr>
          <w:rFonts w:ascii="Times New Roman" w:eastAsia="HY신명조" w:hint="eastAsia"/>
          <w:color w:val="000000"/>
          <w:sz w:val="22"/>
          <w:szCs w:val="22"/>
        </w:rPr>
        <w:t>중요한</w:t>
      </w:r>
      <w:r w:rsidR="00F50021">
        <w:rPr>
          <w:rFonts w:ascii="Times New Roman" w:eastAsia="HY신명조" w:hint="eastAsia"/>
          <w:color w:val="000000"/>
          <w:sz w:val="22"/>
          <w:szCs w:val="22"/>
        </w:rPr>
        <w:t xml:space="preserve"> </w:t>
      </w:r>
      <w:r w:rsidR="00F50021">
        <w:rPr>
          <w:rFonts w:ascii="Times New Roman" w:eastAsia="HY신명조" w:hint="eastAsia"/>
          <w:color w:val="000000"/>
          <w:sz w:val="22"/>
          <w:szCs w:val="22"/>
        </w:rPr>
        <w:t>과제다</w:t>
      </w:r>
      <w:r w:rsidR="00ED02F7">
        <w:rPr>
          <w:rFonts w:ascii="Times New Roman" w:eastAsia="HY신명조" w:hint="eastAsia"/>
          <w:color w:val="000000"/>
          <w:sz w:val="22"/>
          <w:szCs w:val="22"/>
        </w:rPr>
        <w:t>.</w:t>
      </w:r>
      <w:r w:rsidR="00ED02F7">
        <w:rPr>
          <w:rFonts w:ascii="Times New Roman" w:eastAsia="HY신명조"/>
          <w:color w:val="000000"/>
          <w:sz w:val="22"/>
          <w:szCs w:val="22"/>
        </w:rPr>
        <w:t>”</w:t>
      </w:r>
      <w:r w:rsidR="00F50021">
        <w:rPr>
          <w:rFonts w:ascii="Times New Roman" w:eastAsia="HY신명조" w:hint="eastAsia"/>
          <w:color w:val="000000"/>
          <w:sz w:val="22"/>
          <w:szCs w:val="22"/>
        </w:rPr>
        <w:t>고</w:t>
      </w:r>
      <w:r w:rsidR="00F50021">
        <w:rPr>
          <w:rFonts w:ascii="Times New Roman" w:eastAsia="HY신명조" w:hint="eastAsia"/>
          <w:color w:val="000000"/>
          <w:sz w:val="22"/>
          <w:szCs w:val="22"/>
        </w:rPr>
        <w:t xml:space="preserve"> </w:t>
      </w:r>
      <w:r w:rsidR="00F50021">
        <w:rPr>
          <w:rFonts w:ascii="Times New Roman" w:eastAsia="HY신명조" w:hint="eastAsia"/>
          <w:color w:val="000000"/>
          <w:sz w:val="22"/>
          <w:szCs w:val="22"/>
        </w:rPr>
        <w:t>지적했다</w:t>
      </w:r>
      <w:r w:rsidR="00F50021">
        <w:rPr>
          <w:rFonts w:ascii="Times New Roman" w:eastAsia="HY신명조" w:hint="eastAsia"/>
          <w:color w:val="000000"/>
          <w:sz w:val="22"/>
          <w:szCs w:val="22"/>
        </w:rPr>
        <w:t xml:space="preserve">. </w:t>
      </w:r>
    </w:p>
    <w:p w14:paraId="3156BDFC" w14:textId="05DD054E" w:rsidR="00C8233A" w:rsidRDefault="002D499C" w:rsidP="00C8233A">
      <w:pPr>
        <w:wordWrap/>
        <w:adjustRightInd w:val="0"/>
        <w:spacing w:before="360" w:after="240" w:line="276" w:lineRule="auto"/>
        <w:rPr>
          <w:rFonts w:ascii="Times New Roman" w:eastAsia="HY신명조"/>
          <w:color w:val="000000"/>
          <w:sz w:val="22"/>
          <w:szCs w:val="22"/>
        </w:rPr>
      </w:pPr>
      <w:r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>평가를 담당한</w:t>
      </w:r>
      <w:r w:rsidR="00F846D5"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 xml:space="preserve"> </w:t>
      </w:r>
      <w:proofErr w:type="spellStart"/>
      <w:r w:rsidR="00F846D5"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>리토</w:t>
      </w:r>
      <w:proofErr w:type="spellEnd"/>
      <w:r w:rsidR="00C46C71"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 xml:space="preserve"> </w:t>
      </w:r>
      <w:proofErr w:type="spellStart"/>
      <w:r w:rsidR="00F846D5"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>슈</w:t>
      </w:r>
      <w:r w:rsidR="00C46C71"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>바거</w:t>
      </w:r>
      <w:proofErr w:type="spellEnd"/>
      <w:r w:rsidR="00C46C71"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>(</w:t>
      </w:r>
      <w:r w:rsidR="00C46C71">
        <w:rPr>
          <w:rFonts w:ascii="HY신명조" w:eastAsia="HY신명조" w:cs="HY신명조"/>
          <w:color w:val="000000"/>
          <w:sz w:val="22"/>
          <w:szCs w:val="22"/>
          <w:lang w:val="ko-KR"/>
        </w:rPr>
        <w:t xml:space="preserve">Reto Schwager) </w:t>
      </w:r>
      <w:proofErr w:type="spellStart"/>
      <w:r w:rsidR="009F533F">
        <w:rPr>
          <w:rFonts w:ascii="HY신명조" w:eastAsia="HY신명조" w:cs="HY신명조" w:hint="eastAsia"/>
          <w:color w:val="000000"/>
          <w:sz w:val="22"/>
          <w:szCs w:val="22"/>
        </w:rPr>
        <w:t>로베코샘</w:t>
      </w:r>
      <w:proofErr w:type="spellEnd"/>
      <w:r w:rsidR="00A00DD9">
        <w:rPr>
          <w:rFonts w:ascii="HY신명조" w:eastAsia="HY신명조" w:cs="HY신명조" w:hint="eastAsia"/>
          <w:color w:val="000000"/>
          <w:sz w:val="22"/>
          <w:szCs w:val="22"/>
        </w:rPr>
        <w:t xml:space="preserve"> CEO</w:t>
      </w:r>
      <w:r w:rsidR="00C8233A">
        <w:rPr>
          <w:rFonts w:ascii="HY신명조" w:eastAsia="HY신명조" w:cs="HY신명조" w:hint="eastAsia"/>
          <w:color w:val="000000"/>
          <w:sz w:val="22"/>
          <w:szCs w:val="22"/>
        </w:rPr>
        <w:t>는</w:t>
      </w:r>
      <w:r w:rsidR="00C8233A" w:rsidRPr="000A7406">
        <w:rPr>
          <w:rFonts w:ascii="HY신명조" w:eastAsia="HY신명조" w:cs="HY신명조"/>
          <w:color w:val="000000"/>
          <w:sz w:val="22"/>
          <w:szCs w:val="22"/>
        </w:rPr>
        <w:t xml:space="preserve"> </w:t>
      </w:r>
      <w:r w:rsidR="00C8233A" w:rsidRPr="00E07C40">
        <w:rPr>
          <w:rFonts w:ascii="Times New Roman" w:eastAsia="HY신명조"/>
          <w:color w:val="000000"/>
          <w:sz w:val="22"/>
          <w:szCs w:val="22"/>
        </w:rPr>
        <w:t>“</w:t>
      </w:r>
      <w:r w:rsidR="00B42B5F" w:rsidRPr="00B42B5F">
        <w:rPr>
          <w:rFonts w:ascii="Times New Roman" w:eastAsia="HY신명조"/>
          <w:color w:val="000000"/>
          <w:sz w:val="22"/>
          <w:szCs w:val="22"/>
        </w:rPr>
        <w:t>DJSI</w:t>
      </w:r>
      <w:r w:rsidR="00B42B5F" w:rsidRPr="00B42B5F">
        <w:rPr>
          <w:rFonts w:ascii="Times New Roman" w:eastAsia="HY신명조" w:hint="eastAsia"/>
          <w:color w:val="000000"/>
          <w:sz w:val="22"/>
          <w:szCs w:val="22"/>
        </w:rPr>
        <w:t>는</w:t>
      </w:r>
      <w:r w:rsidR="00B42B5F" w:rsidRPr="00B42B5F">
        <w:rPr>
          <w:rFonts w:ascii="Times New Roman" w:eastAsia="HY신명조" w:hint="eastAsia"/>
          <w:color w:val="000000"/>
          <w:sz w:val="22"/>
          <w:szCs w:val="22"/>
        </w:rPr>
        <w:t xml:space="preserve"> </w:t>
      </w:r>
      <w:r w:rsidR="00F50021">
        <w:rPr>
          <w:rFonts w:ascii="Times New Roman" w:eastAsia="HY신명조" w:hint="eastAsia"/>
          <w:color w:val="000000"/>
          <w:sz w:val="22"/>
          <w:szCs w:val="22"/>
        </w:rPr>
        <w:t>기업의</w:t>
      </w:r>
      <w:r w:rsidR="00F50021">
        <w:rPr>
          <w:rFonts w:ascii="Times New Roman" w:eastAsia="HY신명조" w:hint="eastAsia"/>
          <w:color w:val="000000"/>
          <w:sz w:val="22"/>
          <w:szCs w:val="22"/>
        </w:rPr>
        <w:t xml:space="preserve"> </w:t>
      </w:r>
      <w:r w:rsidR="00B42B5F" w:rsidRPr="00B42B5F">
        <w:rPr>
          <w:rFonts w:ascii="Times New Roman" w:eastAsia="HY신명조" w:hint="eastAsia"/>
          <w:color w:val="000000"/>
          <w:sz w:val="22"/>
          <w:szCs w:val="22"/>
        </w:rPr>
        <w:t>지속가능</w:t>
      </w:r>
      <w:r w:rsidR="00F50021">
        <w:rPr>
          <w:rFonts w:ascii="Times New Roman" w:eastAsia="HY신명조" w:hint="eastAsia"/>
          <w:color w:val="000000"/>
          <w:sz w:val="22"/>
          <w:szCs w:val="22"/>
        </w:rPr>
        <w:t>경영</w:t>
      </w:r>
      <w:r w:rsidR="00F50021">
        <w:rPr>
          <w:rFonts w:ascii="Times New Roman" w:eastAsia="HY신명조" w:hint="eastAsia"/>
          <w:color w:val="000000"/>
          <w:sz w:val="22"/>
          <w:szCs w:val="22"/>
        </w:rPr>
        <w:t xml:space="preserve"> </w:t>
      </w:r>
      <w:r w:rsidR="00B42B5F" w:rsidRPr="00B42B5F">
        <w:rPr>
          <w:rFonts w:ascii="Times New Roman" w:eastAsia="HY신명조" w:hint="eastAsia"/>
          <w:color w:val="000000"/>
          <w:sz w:val="22"/>
          <w:szCs w:val="22"/>
        </w:rPr>
        <w:t>성과</w:t>
      </w:r>
      <w:r w:rsidR="00D61D58">
        <w:rPr>
          <w:rFonts w:ascii="Times New Roman" w:eastAsia="HY신명조"/>
          <w:color w:val="000000"/>
          <w:sz w:val="22"/>
          <w:szCs w:val="22"/>
        </w:rPr>
        <w:t xml:space="preserve"> </w:t>
      </w:r>
      <w:r w:rsidR="00B42B5F" w:rsidRPr="00B42B5F">
        <w:rPr>
          <w:rFonts w:ascii="Times New Roman" w:eastAsia="HY신명조" w:hint="eastAsia"/>
          <w:color w:val="000000"/>
          <w:sz w:val="22"/>
          <w:szCs w:val="22"/>
        </w:rPr>
        <w:t>향상을</w:t>
      </w:r>
      <w:r w:rsidR="00B42B5F" w:rsidRPr="00B42B5F">
        <w:rPr>
          <w:rFonts w:ascii="Times New Roman" w:eastAsia="HY신명조" w:hint="eastAsia"/>
          <w:color w:val="000000"/>
          <w:sz w:val="22"/>
          <w:szCs w:val="22"/>
        </w:rPr>
        <w:t xml:space="preserve"> </w:t>
      </w:r>
      <w:r w:rsidR="00B42B5F" w:rsidRPr="00B42B5F">
        <w:rPr>
          <w:rFonts w:ascii="Times New Roman" w:eastAsia="HY신명조" w:hint="eastAsia"/>
          <w:color w:val="000000"/>
          <w:sz w:val="22"/>
          <w:szCs w:val="22"/>
        </w:rPr>
        <w:t>위한</w:t>
      </w:r>
      <w:r w:rsidR="00B42B5F" w:rsidRPr="00B42B5F">
        <w:rPr>
          <w:rFonts w:ascii="Times New Roman" w:eastAsia="HY신명조" w:hint="eastAsia"/>
          <w:color w:val="000000"/>
          <w:sz w:val="22"/>
          <w:szCs w:val="22"/>
        </w:rPr>
        <w:t xml:space="preserve"> </w:t>
      </w:r>
      <w:r w:rsidR="00F50021">
        <w:rPr>
          <w:rFonts w:ascii="Times New Roman" w:eastAsia="HY신명조" w:hint="eastAsia"/>
          <w:color w:val="000000"/>
          <w:sz w:val="22"/>
          <w:szCs w:val="22"/>
        </w:rPr>
        <w:t>기준이다</w:t>
      </w:r>
      <w:r w:rsidR="00F50021">
        <w:rPr>
          <w:rFonts w:ascii="Times New Roman" w:eastAsia="HY신명조" w:hint="eastAsia"/>
          <w:color w:val="000000"/>
          <w:sz w:val="22"/>
          <w:szCs w:val="22"/>
        </w:rPr>
        <w:t xml:space="preserve">. </w:t>
      </w:r>
      <w:r w:rsidR="00F50021">
        <w:rPr>
          <w:rFonts w:ascii="Times New Roman" w:eastAsia="HY신명조"/>
          <w:color w:val="000000"/>
          <w:sz w:val="22"/>
          <w:szCs w:val="22"/>
        </w:rPr>
        <w:t>DJSI</w:t>
      </w:r>
      <w:r w:rsidR="00F50021">
        <w:rPr>
          <w:rFonts w:ascii="Times New Roman" w:eastAsia="HY신명조" w:hint="eastAsia"/>
          <w:color w:val="000000"/>
          <w:sz w:val="22"/>
          <w:szCs w:val="22"/>
        </w:rPr>
        <w:t>는</w:t>
      </w:r>
      <w:r w:rsidR="00F50021">
        <w:rPr>
          <w:rFonts w:ascii="Times New Roman" w:eastAsia="HY신명조" w:hint="eastAsia"/>
          <w:color w:val="000000"/>
          <w:sz w:val="22"/>
          <w:szCs w:val="22"/>
        </w:rPr>
        <w:t xml:space="preserve"> </w:t>
      </w:r>
      <w:r w:rsidR="00B42B5F" w:rsidRPr="00B42B5F">
        <w:rPr>
          <w:rFonts w:ascii="Times New Roman" w:eastAsia="HY신명조" w:hint="eastAsia"/>
          <w:color w:val="000000"/>
          <w:sz w:val="22"/>
          <w:szCs w:val="22"/>
        </w:rPr>
        <w:t>글로벌</w:t>
      </w:r>
      <w:r w:rsidR="00B42B5F" w:rsidRPr="00B42B5F">
        <w:rPr>
          <w:rFonts w:ascii="Times New Roman" w:eastAsia="HY신명조" w:hint="eastAsia"/>
          <w:color w:val="000000"/>
          <w:sz w:val="22"/>
          <w:szCs w:val="22"/>
        </w:rPr>
        <w:t xml:space="preserve"> </w:t>
      </w:r>
      <w:r w:rsidR="00B42B5F" w:rsidRPr="00B42B5F">
        <w:rPr>
          <w:rFonts w:ascii="Times New Roman" w:eastAsia="HY신명조" w:hint="eastAsia"/>
          <w:color w:val="000000"/>
          <w:sz w:val="22"/>
          <w:szCs w:val="22"/>
        </w:rPr>
        <w:t>리서치를</w:t>
      </w:r>
      <w:r w:rsidR="00B42B5F" w:rsidRPr="00B42B5F">
        <w:rPr>
          <w:rFonts w:ascii="Times New Roman" w:eastAsia="HY신명조" w:hint="eastAsia"/>
          <w:color w:val="000000"/>
          <w:sz w:val="22"/>
          <w:szCs w:val="22"/>
        </w:rPr>
        <w:t xml:space="preserve"> </w:t>
      </w:r>
      <w:r w:rsidR="00F50021">
        <w:rPr>
          <w:rFonts w:ascii="Times New Roman" w:eastAsia="HY신명조" w:hint="eastAsia"/>
          <w:color w:val="000000"/>
          <w:sz w:val="22"/>
          <w:szCs w:val="22"/>
        </w:rPr>
        <w:t>기반으로</w:t>
      </w:r>
      <w:r w:rsidR="00B42B5F" w:rsidRPr="00B42B5F">
        <w:rPr>
          <w:rFonts w:ascii="Times New Roman" w:eastAsia="HY신명조" w:hint="eastAsia"/>
          <w:color w:val="000000"/>
          <w:sz w:val="22"/>
          <w:szCs w:val="22"/>
        </w:rPr>
        <w:t xml:space="preserve"> </w:t>
      </w:r>
      <w:r w:rsidR="00F50021">
        <w:rPr>
          <w:rFonts w:ascii="Times New Roman" w:eastAsia="HY신명조" w:hint="eastAsia"/>
          <w:color w:val="000000"/>
          <w:sz w:val="22"/>
          <w:szCs w:val="22"/>
        </w:rPr>
        <w:t>매년</w:t>
      </w:r>
      <w:r w:rsidR="00F50021">
        <w:rPr>
          <w:rFonts w:ascii="Times New Roman" w:eastAsia="HY신명조" w:hint="eastAsia"/>
          <w:color w:val="000000"/>
          <w:sz w:val="22"/>
          <w:szCs w:val="22"/>
        </w:rPr>
        <w:t xml:space="preserve"> </w:t>
      </w:r>
      <w:r w:rsidR="00F50021">
        <w:rPr>
          <w:rFonts w:ascii="Times New Roman" w:eastAsia="HY신명조" w:hint="eastAsia"/>
          <w:color w:val="000000"/>
          <w:sz w:val="22"/>
          <w:szCs w:val="22"/>
        </w:rPr>
        <w:t>기업의</w:t>
      </w:r>
      <w:r w:rsidR="00F50021">
        <w:rPr>
          <w:rFonts w:ascii="Times New Roman" w:eastAsia="HY신명조" w:hint="eastAsia"/>
          <w:color w:val="000000"/>
          <w:sz w:val="22"/>
          <w:szCs w:val="22"/>
        </w:rPr>
        <w:t xml:space="preserve"> </w:t>
      </w:r>
      <w:r w:rsidR="00F50021">
        <w:rPr>
          <w:rFonts w:ascii="Times New Roman" w:eastAsia="HY신명조" w:hint="eastAsia"/>
          <w:color w:val="000000"/>
          <w:sz w:val="22"/>
          <w:szCs w:val="22"/>
        </w:rPr>
        <w:t>지속가능성에</w:t>
      </w:r>
      <w:r w:rsidR="00F50021">
        <w:rPr>
          <w:rFonts w:ascii="Times New Roman" w:eastAsia="HY신명조" w:hint="eastAsia"/>
          <w:color w:val="000000"/>
          <w:sz w:val="22"/>
          <w:szCs w:val="22"/>
        </w:rPr>
        <w:t xml:space="preserve"> </w:t>
      </w:r>
      <w:r w:rsidR="00F50021">
        <w:rPr>
          <w:rFonts w:ascii="Times New Roman" w:eastAsia="HY신명조" w:hint="eastAsia"/>
          <w:color w:val="000000"/>
          <w:sz w:val="22"/>
          <w:szCs w:val="22"/>
        </w:rPr>
        <w:t>영향을</w:t>
      </w:r>
      <w:r w:rsidR="00F50021">
        <w:rPr>
          <w:rFonts w:ascii="Times New Roman" w:eastAsia="HY신명조" w:hint="eastAsia"/>
          <w:color w:val="000000"/>
          <w:sz w:val="22"/>
          <w:szCs w:val="22"/>
        </w:rPr>
        <w:t xml:space="preserve"> </w:t>
      </w:r>
      <w:r w:rsidR="00F50021">
        <w:rPr>
          <w:rFonts w:ascii="Times New Roman" w:eastAsia="HY신명조" w:hint="eastAsia"/>
          <w:color w:val="000000"/>
          <w:sz w:val="22"/>
          <w:szCs w:val="22"/>
        </w:rPr>
        <w:t>미칠</w:t>
      </w:r>
      <w:r w:rsidR="00F50021">
        <w:rPr>
          <w:rFonts w:ascii="Times New Roman" w:eastAsia="HY신명조" w:hint="eastAsia"/>
          <w:color w:val="000000"/>
          <w:sz w:val="22"/>
          <w:szCs w:val="22"/>
        </w:rPr>
        <w:t xml:space="preserve"> </w:t>
      </w:r>
      <w:r w:rsidR="00F50021">
        <w:rPr>
          <w:rFonts w:ascii="Times New Roman" w:eastAsia="HY신명조" w:hint="eastAsia"/>
          <w:color w:val="000000"/>
          <w:sz w:val="22"/>
          <w:szCs w:val="22"/>
        </w:rPr>
        <w:t>수</w:t>
      </w:r>
      <w:r w:rsidR="00F50021">
        <w:rPr>
          <w:rFonts w:ascii="Times New Roman" w:eastAsia="HY신명조" w:hint="eastAsia"/>
          <w:color w:val="000000"/>
          <w:sz w:val="22"/>
          <w:szCs w:val="22"/>
        </w:rPr>
        <w:t xml:space="preserve"> </w:t>
      </w:r>
      <w:r w:rsidR="00F50021">
        <w:rPr>
          <w:rFonts w:ascii="Times New Roman" w:eastAsia="HY신명조" w:hint="eastAsia"/>
          <w:color w:val="000000"/>
          <w:sz w:val="22"/>
          <w:szCs w:val="22"/>
        </w:rPr>
        <w:t>있는</w:t>
      </w:r>
      <w:r w:rsidR="00F50021">
        <w:rPr>
          <w:rFonts w:ascii="Times New Roman" w:eastAsia="HY신명조" w:hint="eastAsia"/>
          <w:color w:val="000000"/>
          <w:sz w:val="22"/>
          <w:szCs w:val="22"/>
        </w:rPr>
        <w:t xml:space="preserve"> </w:t>
      </w:r>
      <w:r w:rsidR="00F50021">
        <w:rPr>
          <w:rFonts w:ascii="Times New Roman" w:eastAsia="HY신명조" w:hint="eastAsia"/>
          <w:color w:val="000000"/>
          <w:sz w:val="22"/>
          <w:szCs w:val="22"/>
        </w:rPr>
        <w:t>중요한</w:t>
      </w:r>
      <w:r w:rsidR="00F50021">
        <w:rPr>
          <w:rFonts w:ascii="Times New Roman" w:eastAsia="HY신명조" w:hint="eastAsia"/>
          <w:color w:val="000000"/>
          <w:sz w:val="22"/>
          <w:szCs w:val="22"/>
        </w:rPr>
        <w:t xml:space="preserve"> </w:t>
      </w:r>
      <w:r w:rsidR="00B42B5F" w:rsidRPr="00B42B5F">
        <w:rPr>
          <w:rFonts w:ascii="Times New Roman" w:eastAsia="HY신명조" w:hint="eastAsia"/>
          <w:color w:val="000000"/>
          <w:sz w:val="22"/>
          <w:szCs w:val="22"/>
        </w:rPr>
        <w:t>이슈를</w:t>
      </w:r>
      <w:r w:rsidR="00F50021">
        <w:rPr>
          <w:rFonts w:ascii="Times New Roman" w:eastAsia="HY신명조" w:hint="eastAsia"/>
          <w:color w:val="000000"/>
          <w:sz w:val="22"/>
          <w:szCs w:val="22"/>
        </w:rPr>
        <w:t xml:space="preserve"> </w:t>
      </w:r>
      <w:r w:rsidR="00B42B5F" w:rsidRPr="00B42B5F">
        <w:rPr>
          <w:rFonts w:ascii="Times New Roman" w:eastAsia="HY신명조" w:hint="eastAsia"/>
          <w:color w:val="000000"/>
          <w:sz w:val="22"/>
          <w:szCs w:val="22"/>
        </w:rPr>
        <w:t>평가에</w:t>
      </w:r>
      <w:r w:rsidR="00B42B5F" w:rsidRPr="00B42B5F">
        <w:rPr>
          <w:rFonts w:ascii="Times New Roman" w:eastAsia="HY신명조" w:hint="eastAsia"/>
          <w:color w:val="000000"/>
          <w:sz w:val="22"/>
          <w:szCs w:val="22"/>
        </w:rPr>
        <w:t xml:space="preserve"> </w:t>
      </w:r>
      <w:r w:rsidR="00B42B5F" w:rsidRPr="00B42B5F">
        <w:rPr>
          <w:rFonts w:ascii="Times New Roman" w:eastAsia="HY신명조" w:hint="eastAsia"/>
          <w:color w:val="000000"/>
          <w:sz w:val="22"/>
          <w:szCs w:val="22"/>
        </w:rPr>
        <w:t>반영</w:t>
      </w:r>
      <w:r w:rsidR="009C7346">
        <w:rPr>
          <w:rFonts w:ascii="Times New Roman" w:eastAsia="HY신명조" w:hint="eastAsia"/>
          <w:color w:val="000000"/>
          <w:sz w:val="22"/>
          <w:szCs w:val="22"/>
        </w:rPr>
        <w:t>한다</w:t>
      </w:r>
      <w:r w:rsidR="009C7346">
        <w:rPr>
          <w:rFonts w:ascii="Times New Roman" w:eastAsia="HY신명조" w:hint="eastAsia"/>
          <w:color w:val="000000"/>
          <w:sz w:val="22"/>
          <w:szCs w:val="22"/>
        </w:rPr>
        <w:t xml:space="preserve">. </w:t>
      </w:r>
      <w:r w:rsidR="009C7346">
        <w:rPr>
          <w:rFonts w:ascii="Times New Roman" w:eastAsia="HY신명조" w:hint="eastAsia"/>
          <w:color w:val="000000"/>
          <w:sz w:val="22"/>
          <w:szCs w:val="22"/>
        </w:rPr>
        <w:t>따라서</w:t>
      </w:r>
      <w:r w:rsidR="009C7346">
        <w:rPr>
          <w:rFonts w:ascii="Times New Roman" w:eastAsia="HY신명조" w:hint="eastAsia"/>
          <w:color w:val="000000"/>
          <w:sz w:val="22"/>
          <w:szCs w:val="22"/>
        </w:rPr>
        <w:t xml:space="preserve">, </w:t>
      </w:r>
      <w:r w:rsidR="009C7346">
        <w:rPr>
          <w:rFonts w:ascii="Times New Roman" w:eastAsia="HY신명조"/>
          <w:color w:val="000000"/>
          <w:sz w:val="22"/>
          <w:szCs w:val="22"/>
        </w:rPr>
        <w:t xml:space="preserve">DJSI </w:t>
      </w:r>
      <w:r w:rsidR="009C7346">
        <w:rPr>
          <w:rFonts w:ascii="Times New Roman" w:eastAsia="HY신명조" w:hint="eastAsia"/>
          <w:color w:val="000000"/>
          <w:sz w:val="22"/>
          <w:szCs w:val="22"/>
        </w:rPr>
        <w:t>지수에</w:t>
      </w:r>
      <w:r w:rsidR="00B42B5F" w:rsidRPr="00B42B5F">
        <w:rPr>
          <w:rFonts w:ascii="Times New Roman" w:eastAsia="HY신명조" w:hint="eastAsia"/>
          <w:color w:val="000000"/>
          <w:sz w:val="22"/>
          <w:szCs w:val="22"/>
        </w:rPr>
        <w:t xml:space="preserve"> </w:t>
      </w:r>
      <w:r w:rsidR="009C7346">
        <w:rPr>
          <w:rFonts w:ascii="Times New Roman" w:eastAsia="HY신명조" w:hint="eastAsia"/>
          <w:color w:val="000000"/>
          <w:sz w:val="22"/>
          <w:szCs w:val="22"/>
        </w:rPr>
        <w:t>편입</w:t>
      </w:r>
      <w:r w:rsidR="00B42B5F" w:rsidRPr="00B42B5F">
        <w:rPr>
          <w:rFonts w:ascii="Times New Roman" w:eastAsia="HY신명조" w:hint="eastAsia"/>
          <w:color w:val="000000"/>
          <w:sz w:val="22"/>
          <w:szCs w:val="22"/>
        </w:rPr>
        <w:t>한</w:t>
      </w:r>
      <w:r w:rsidR="00B42B5F" w:rsidRPr="00B42B5F">
        <w:rPr>
          <w:rFonts w:ascii="Times New Roman" w:eastAsia="HY신명조" w:hint="eastAsia"/>
          <w:color w:val="000000"/>
          <w:sz w:val="22"/>
          <w:szCs w:val="22"/>
        </w:rPr>
        <w:t xml:space="preserve"> </w:t>
      </w:r>
      <w:r w:rsidR="00B42B5F" w:rsidRPr="00B42B5F">
        <w:rPr>
          <w:rFonts w:ascii="Times New Roman" w:eastAsia="HY신명조" w:hint="eastAsia"/>
          <w:color w:val="000000"/>
          <w:sz w:val="22"/>
          <w:szCs w:val="22"/>
        </w:rPr>
        <w:t>기업들은</w:t>
      </w:r>
      <w:r w:rsidR="00B42B5F" w:rsidRPr="00B42B5F">
        <w:rPr>
          <w:rFonts w:ascii="Times New Roman" w:eastAsia="HY신명조" w:hint="eastAsia"/>
          <w:color w:val="000000"/>
          <w:sz w:val="22"/>
          <w:szCs w:val="22"/>
        </w:rPr>
        <w:t xml:space="preserve"> </w:t>
      </w:r>
      <w:r w:rsidR="00B42B5F" w:rsidRPr="00B42B5F">
        <w:rPr>
          <w:rFonts w:ascii="Times New Roman" w:eastAsia="HY신명조" w:hint="eastAsia"/>
          <w:color w:val="000000"/>
          <w:sz w:val="22"/>
          <w:szCs w:val="22"/>
        </w:rPr>
        <w:t>이러한</w:t>
      </w:r>
      <w:r w:rsidR="00B42B5F" w:rsidRPr="00B42B5F">
        <w:rPr>
          <w:rFonts w:ascii="Times New Roman" w:eastAsia="HY신명조" w:hint="eastAsia"/>
          <w:color w:val="000000"/>
          <w:sz w:val="22"/>
          <w:szCs w:val="22"/>
        </w:rPr>
        <w:t xml:space="preserve"> </w:t>
      </w:r>
      <w:r w:rsidR="00B42B5F" w:rsidRPr="00B42B5F">
        <w:rPr>
          <w:rFonts w:ascii="Times New Roman" w:eastAsia="HY신명조" w:hint="eastAsia"/>
          <w:color w:val="000000"/>
          <w:sz w:val="22"/>
          <w:szCs w:val="22"/>
        </w:rPr>
        <w:t>검증을</w:t>
      </w:r>
      <w:r w:rsidR="00B42B5F" w:rsidRPr="00B42B5F">
        <w:rPr>
          <w:rFonts w:ascii="Times New Roman" w:eastAsia="HY신명조" w:hint="eastAsia"/>
          <w:color w:val="000000"/>
          <w:sz w:val="22"/>
          <w:szCs w:val="22"/>
        </w:rPr>
        <w:t xml:space="preserve"> </w:t>
      </w:r>
      <w:r w:rsidR="00B42B5F" w:rsidRPr="00B42B5F">
        <w:rPr>
          <w:rFonts w:ascii="Times New Roman" w:eastAsia="HY신명조" w:hint="eastAsia"/>
          <w:color w:val="000000"/>
          <w:sz w:val="22"/>
          <w:szCs w:val="22"/>
        </w:rPr>
        <w:t>모두</w:t>
      </w:r>
      <w:r w:rsidR="00B42B5F" w:rsidRPr="00B42B5F">
        <w:rPr>
          <w:rFonts w:ascii="Times New Roman" w:eastAsia="HY신명조" w:hint="eastAsia"/>
          <w:color w:val="000000"/>
          <w:sz w:val="22"/>
          <w:szCs w:val="22"/>
        </w:rPr>
        <w:t xml:space="preserve"> </w:t>
      </w:r>
      <w:r w:rsidR="00B42B5F" w:rsidRPr="00B42B5F">
        <w:rPr>
          <w:rFonts w:ascii="Times New Roman" w:eastAsia="HY신명조" w:hint="eastAsia"/>
          <w:color w:val="000000"/>
          <w:sz w:val="22"/>
          <w:szCs w:val="22"/>
        </w:rPr>
        <w:t>통과한</w:t>
      </w:r>
      <w:r w:rsidR="00B42B5F" w:rsidRPr="00B42B5F">
        <w:rPr>
          <w:rFonts w:ascii="Times New Roman" w:eastAsia="HY신명조" w:hint="eastAsia"/>
          <w:color w:val="000000"/>
          <w:sz w:val="22"/>
          <w:szCs w:val="22"/>
        </w:rPr>
        <w:t xml:space="preserve"> </w:t>
      </w:r>
      <w:r w:rsidR="009C7346">
        <w:rPr>
          <w:rFonts w:ascii="Times New Roman" w:eastAsia="HY신명조" w:hint="eastAsia"/>
          <w:color w:val="000000"/>
          <w:sz w:val="22"/>
          <w:szCs w:val="22"/>
        </w:rPr>
        <w:t>것이다</w:t>
      </w:r>
      <w:r w:rsidR="009C7346">
        <w:rPr>
          <w:rFonts w:ascii="Times New Roman" w:eastAsia="HY신명조" w:hint="eastAsia"/>
          <w:color w:val="000000"/>
          <w:sz w:val="22"/>
          <w:szCs w:val="22"/>
        </w:rPr>
        <w:t>.</w:t>
      </w:r>
      <w:r w:rsidR="00C8233A" w:rsidRPr="00E04E4E">
        <w:rPr>
          <w:rFonts w:ascii="Times New Roman" w:eastAsia="HY신명조"/>
          <w:color w:val="000000"/>
          <w:sz w:val="22"/>
          <w:szCs w:val="22"/>
        </w:rPr>
        <w:t>”</w:t>
      </w:r>
      <w:r w:rsidR="00C8233A">
        <w:rPr>
          <w:rFonts w:ascii="Times New Roman" w:eastAsia="HY신명조" w:hint="eastAsia"/>
          <w:color w:val="000000"/>
          <w:sz w:val="22"/>
          <w:szCs w:val="22"/>
        </w:rPr>
        <w:t>고</w:t>
      </w:r>
      <w:r w:rsidR="00C8233A">
        <w:rPr>
          <w:rFonts w:ascii="Times New Roman" w:eastAsia="HY신명조" w:hint="eastAsia"/>
          <w:color w:val="000000"/>
          <w:sz w:val="22"/>
          <w:szCs w:val="22"/>
        </w:rPr>
        <w:t xml:space="preserve"> </w:t>
      </w:r>
      <w:r w:rsidR="009C7346">
        <w:rPr>
          <w:rFonts w:ascii="Times New Roman" w:eastAsia="HY신명조" w:hint="eastAsia"/>
          <w:color w:val="000000"/>
          <w:sz w:val="22"/>
          <w:szCs w:val="22"/>
        </w:rPr>
        <w:t>의미를</w:t>
      </w:r>
      <w:r w:rsidR="009C7346">
        <w:rPr>
          <w:rFonts w:ascii="Times New Roman" w:eastAsia="HY신명조" w:hint="eastAsia"/>
          <w:color w:val="000000"/>
          <w:sz w:val="22"/>
          <w:szCs w:val="22"/>
        </w:rPr>
        <w:t xml:space="preserve"> </w:t>
      </w:r>
      <w:r w:rsidR="009C7346">
        <w:rPr>
          <w:rFonts w:ascii="Times New Roman" w:eastAsia="HY신명조" w:hint="eastAsia"/>
          <w:color w:val="000000"/>
          <w:sz w:val="22"/>
          <w:szCs w:val="22"/>
        </w:rPr>
        <w:t>부여했다</w:t>
      </w:r>
      <w:r w:rsidR="009C7346">
        <w:rPr>
          <w:rFonts w:ascii="Times New Roman" w:eastAsia="HY신명조" w:hint="eastAsia"/>
          <w:color w:val="000000"/>
          <w:sz w:val="22"/>
          <w:szCs w:val="22"/>
        </w:rPr>
        <w:t xml:space="preserve">. </w:t>
      </w:r>
      <w:r w:rsidR="00C8233A">
        <w:rPr>
          <w:rFonts w:ascii="Times New Roman" w:eastAsia="HY신명조" w:hint="eastAsia"/>
          <w:color w:val="000000"/>
          <w:sz w:val="22"/>
          <w:szCs w:val="22"/>
        </w:rPr>
        <w:t xml:space="preserve"> </w:t>
      </w:r>
    </w:p>
    <w:p w14:paraId="67C33F6A" w14:textId="622F4B50" w:rsidR="00EB6B27" w:rsidRPr="00850D36" w:rsidRDefault="00771D52" w:rsidP="00B9663A">
      <w:pPr>
        <w:wordWrap/>
        <w:adjustRightInd w:val="0"/>
        <w:spacing w:before="360" w:after="240" w:line="276" w:lineRule="auto"/>
        <w:rPr>
          <w:rFonts w:ascii="Times New Roman" w:eastAsia="HY신명조"/>
          <w:color w:val="000000"/>
          <w:sz w:val="22"/>
          <w:szCs w:val="22"/>
        </w:rPr>
      </w:pPr>
      <w:r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>S&amp;P 다우존스 인덱스의</w:t>
      </w:r>
      <w:r>
        <w:rPr>
          <w:rFonts w:ascii="Times New Roman" w:eastAsia="HY신명조" w:hint="eastAsia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HY신명조" w:hint="eastAsia"/>
          <w:color w:val="000000"/>
          <w:sz w:val="22"/>
          <w:szCs w:val="22"/>
        </w:rPr>
        <w:t>데이빗</w:t>
      </w:r>
      <w:proofErr w:type="spellEnd"/>
      <w:r>
        <w:rPr>
          <w:rFonts w:ascii="Times New Roman" w:eastAsia="HY신명조" w:hint="eastAsia"/>
          <w:color w:val="000000"/>
          <w:sz w:val="22"/>
          <w:szCs w:val="22"/>
        </w:rPr>
        <w:t xml:space="preserve"> </w:t>
      </w:r>
      <w:proofErr w:type="spellStart"/>
      <w:r w:rsidR="00D753C4">
        <w:rPr>
          <w:rFonts w:ascii="Times New Roman" w:eastAsia="HY신명조" w:hint="eastAsia"/>
          <w:color w:val="000000"/>
          <w:sz w:val="22"/>
          <w:szCs w:val="22"/>
        </w:rPr>
        <w:t>블리쳐</w:t>
      </w:r>
      <w:proofErr w:type="spellEnd"/>
      <w:r>
        <w:rPr>
          <w:rFonts w:ascii="Times New Roman" w:eastAsia="HY신명조" w:hint="eastAsia"/>
          <w:color w:val="000000"/>
          <w:sz w:val="22"/>
          <w:szCs w:val="22"/>
        </w:rPr>
        <w:t>(</w:t>
      </w:r>
      <w:r w:rsidRPr="00771D52">
        <w:rPr>
          <w:rFonts w:ascii="Times New Roman" w:eastAsia="HY신명조"/>
          <w:color w:val="000000"/>
          <w:sz w:val="22"/>
          <w:szCs w:val="22"/>
        </w:rPr>
        <w:t>David Blitzer</w:t>
      </w:r>
      <w:r>
        <w:rPr>
          <w:rFonts w:ascii="Times New Roman" w:eastAsia="HY신명조" w:hint="eastAsia"/>
          <w:color w:val="000000"/>
          <w:sz w:val="22"/>
          <w:szCs w:val="22"/>
        </w:rPr>
        <w:t xml:space="preserve">) </w:t>
      </w:r>
      <w:r>
        <w:rPr>
          <w:rFonts w:ascii="Times New Roman" w:eastAsia="HY신명조" w:hint="eastAsia"/>
          <w:color w:val="000000"/>
          <w:sz w:val="22"/>
          <w:szCs w:val="22"/>
        </w:rPr>
        <w:t>인덱스</w:t>
      </w:r>
      <w:r>
        <w:rPr>
          <w:rFonts w:ascii="Times New Roman" w:eastAsia="HY신명조" w:hint="eastAsia"/>
          <w:color w:val="000000"/>
          <w:sz w:val="22"/>
          <w:szCs w:val="22"/>
        </w:rPr>
        <w:t xml:space="preserve"> </w:t>
      </w:r>
      <w:r>
        <w:rPr>
          <w:rFonts w:ascii="Times New Roman" w:eastAsia="HY신명조" w:hint="eastAsia"/>
          <w:color w:val="000000"/>
          <w:sz w:val="22"/>
          <w:szCs w:val="22"/>
        </w:rPr>
        <w:t>위원장</w:t>
      </w:r>
      <w:r w:rsidR="00DF427F">
        <w:rPr>
          <w:rFonts w:ascii="Times New Roman" w:eastAsia="HY신명조" w:hint="eastAsia"/>
          <w:color w:val="000000"/>
          <w:sz w:val="22"/>
          <w:szCs w:val="22"/>
        </w:rPr>
        <w:t xml:space="preserve"> (</w:t>
      </w:r>
      <w:r w:rsidR="00DF427F" w:rsidRPr="00DF427F">
        <w:rPr>
          <w:rFonts w:ascii="Times New Roman" w:eastAsia="HY신명조"/>
          <w:color w:val="000000"/>
          <w:sz w:val="22"/>
          <w:szCs w:val="22"/>
        </w:rPr>
        <w:t>Chairman of the Index Committee</w:t>
      </w:r>
      <w:r w:rsidR="00B42B5F">
        <w:rPr>
          <w:rFonts w:ascii="Times New Roman" w:eastAsia="HY신명조" w:hint="eastAsia"/>
          <w:color w:val="000000"/>
          <w:sz w:val="22"/>
          <w:szCs w:val="22"/>
        </w:rPr>
        <w:t>)</w:t>
      </w:r>
      <w:r>
        <w:rPr>
          <w:rFonts w:ascii="Times New Roman" w:eastAsia="HY신명조" w:hint="eastAsia"/>
          <w:color w:val="000000"/>
          <w:sz w:val="22"/>
          <w:szCs w:val="22"/>
        </w:rPr>
        <w:t>은</w:t>
      </w:r>
      <w:r>
        <w:rPr>
          <w:rFonts w:ascii="Times New Roman" w:eastAsia="HY신명조" w:hint="eastAsia"/>
          <w:color w:val="000000"/>
          <w:sz w:val="22"/>
          <w:szCs w:val="22"/>
        </w:rPr>
        <w:t xml:space="preserve"> </w:t>
      </w:r>
      <w:r w:rsidRPr="00E04E4E">
        <w:rPr>
          <w:rFonts w:ascii="Times New Roman" w:eastAsia="HY신명조"/>
          <w:color w:val="000000"/>
          <w:sz w:val="22"/>
          <w:szCs w:val="22"/>
        </w:rPr>
        <w:t>“</w:t>
      </w:r>
      <w:r w:rsidR="00B42B5F" w:rsidRPr="00B42B5F">
        <w:rPr>
          <w:rFonts w:ascii="Times New Roman" w:eastAsia="HY신명조" w:hint="eastAsia"/>
          <w:color w:val="000000"/>
          <w:sz w:val="22"/>
          <w:szCs w:val="22"/>
        </w:rPr>
        <w:t>지속가능경영</w:t>
      </w:r>
      <w:r w:rsidR="00B42B5F" w:rsidRPr="00B42B5F">
        <w:rPr>
          <w:rFonts w:ascii="Times New Roman" w:eastAsia="HY신명조" w:hint="eastAsia"/>
          <w:color w:val="000000"/>
          <w:sz w:val="22"/>
          <w:szCs w:val="22"/>
        </w:rPr>
        <w:t xml:space="preserve"> </w:t>
      </w:r>
      <w:r w:rsidR="00B42B5F" w:rsidRPr="00B42B5F">
        <w:rPr>
          <w:rFonts w:ascii="Times New Roman" w:eastAsia="HY신명조" w:hint="eastAsia"/>
          <w:color w:val="000000"/>
          <w:sz w:val="22"/>
          <w:szCs w:val="22"/>
        </w:rPr>
        <w:t>활동이</w:t>
      </w:r>
      <w:r w:rsidR="00B42B5F" w:rsidRPr="00B42B5F">
        <w:rPr>
          <w:rFonts w:ascii="Times New Roman" w:eastAsia="HY신명조" w:hint="eastAsia"/>
          <w:color w:val="000000"/>
          <w:sz w:val="22"/>
          <w:szCs w:val="22"/>
        </w:rPr>
        <w:t xml:space="preserve"> </w:t>
      </w:r>
      <w:r w:rsidR="00B42B5F" w:rsidRPr="00B42B5F">
        <w:rPr>
          <w:rFonts w:ascii="Times New Roman" w:eastAsia="HY신명조" w:hint="eastAsia"/>
          <w:color w:val="000000"/>
          <w:sz w:val="22"/>
          <w:szCs w:val="22"/>
        </w:rPr>
        <w:t>기업의</w:t>
      </w:r>
      <w:r w:rsidR="00B42B5F" w:rsidRPr="00B42B5F">
        <w:rPr>
          <w:rFonts w:ascii="Times New Roman" w:eastAsia="HY신명조" w:hint="eastAsia"/>
          <w:color w:val="000000"/>
          <w:sz w:val="22"/>
          <w:szCs w:val="22"/>
        </w:rPr>
        <w:t xml:space="preserve"> </w:t>
      </w:r>
      <w:r w:rsidR="00B42B5F" w:rsidRPr="00B42B5F">
        <w:rPr>
          <w:rFonts w:ascii="Times New Roman" w:eastAsia="HY신명조" w:hint="eastAsia"/>
          <w:color w:val="000000"/>
          <w:sz w:val="22"/>
          <w:szCs w:val="22"/>
        </w:rPr>
        <w:t>재무적</w:t>
      </w:r>
      <w:r w:rsidR="00B42B5F" w:rsidRPr="00B42B5F">
        <w:rPr>
          <w:rFonts w:ascii="Times New Roman" w:eastAsia="HY신명조" w:hint="eastAsia"/>
          <w:color w:val="000000"/>
          <w:sz w:val="22"/>
          <w:szCs w:val="22"/>
        </w:rPr>
        <w:t xml:space="preserve"> </w:t>
      </w:r>
      <w:r w:rsidR="00B42B5F" w:rsidRPr="00B42B5F">
        <w:rPr>
          <w:rFonts w:ascii="Times New Roman" w:eastAsia="HY신명조" w:hint="eastAsia"/>
          <w:color w:val="000000"/>
          <w:sz w:val="22"/>
          <w:szCs w:val="22"/>
        </w:rPr>
        <w:t>성과에</w:t>
      </w:r>
      <w:r w:rsidR="00B42B5F" w:rsidRPr="00B42B5F">
        <w:rPr>
          <w:rFonts w:ascii="Times New Roman" w:eastAsia="HY신명조" w:hint="eastAsia"/>
          <w:color w:val="000000"/>
          <w:sz w:val="22"/>
          <w:szCs w:val="22"/>
        </w:rPr>
        <w:t xml:space="preserve"> </w:t>
      </w:r>
      <w:r w:rsidR="00B42B5F" w:rsidRPr="00B42B5F">
        <w:rPr>
          <w:rFonts w:ascii="Times New Roman" w:eastAsia="HY신명조" w:hint="eastAsia"/>
          <w:color w:val="000000"/>
          <w:sz w:val="22"/>
          <w:szCs w:val="22"/>
        </w:rPr>
        <w:t>중요한</w:t>
      </w:r>
      <w:r w:rsidR="00B42B5F" w:rsidRPr="00B42B5F">
        <w:rPr>
          <w:rFonts w:ascii="Times New Roman" w:eastAsia="HY신명조" w:hint="eastAsia"/>
          <w:color w:val="000000"/>
          <w:sz w:val="22"/>
          <w:szCs w:val="22"/>
        </w:rPr>
        <w:t xml:space="preserve"> </w:t>
      </w:r>
      <w:r w:rsidR="00B42B5F" w:rsidRPr="00B42B5F">
        <w:rPr>
          <w:rFonts w:ascii="Times New Roman" w:eastAsia="HY신명조" w:hint="eastAsia"/>
          <w:color w:val="000000"/>
          <w:sz w:val="22"/>
          <w:szCs w:val="22"/>
        </w:rPr>
        <w:t>영향을</w:t>
      </w:r>
      <w:r w:rsidR="00B42B5F" w:rsidRPr="00B42B5F">
        <w:rPr>
          <w:rFonts w:ascii="Times New Roman" w:eastAsia="HY신명조" w:hint="eastAsia"/>
          <w:color w:val="000000"/>
          <w:sz w:val="22"/>
          <w:szCs w:val="22"/>
        </w:rPr>
        <w:t xml:space="preserve"> </w:t>
      </w:r>
      <w:r w:rsidR="00B42B5F" w:rsidRPr="00B42B5F">
        <w:rPr>
          <w:rFonts w:ascii="Times New Roman" w:eastAsia="HY신명조" w:hint="eastAsia"/>
          <w:color w:val="000000"/>
          <w:sz w:val="22"/>
          <w:szCs w:val="22"/>
        </w:rPr>
        <w:t>미친다는</w:t>
      </w:r>
      <w:r w:rsidR="00B42B5F" w:rsidRPr="00B42B5F">
        <w:rPr>
          <w:rFonts w:ascii="Times New Roman" w:eastAsia="HY신명조" w:hint="eastAsia"/>
          <w:color w:val="000000"/>
          <w:sz w:val="22"/>
          <w:szCs w:val="22"/>
        </w:rPr>
        <w:t xml:space="preserve"> </w:t>
      </w:r>
      <w:r w:rsidR="00B42B5F" w:rsidRPr="00B42B5F">
        <w:rPr>
          <w:rFonts w:ascii="Times New Roman" w:eastAsia="HY신명조" w:hint="eastAsia"/>
          <w:color w:val="000000"/>
          <w:sz w:val="22"/>
          <w:szCs w:val="22"/>
        </w:rPr>
        <w:t>것을</w:t>
      </w:r>
      <w:r w:rsidR="00B42B5F" w:rsidRPr="00B42B5F">
        <w:rPr>
          <w:rFonts w:ascii="Times New Roman" w:eastAsia="HY신명조" w:hint="eastAsia"/>
          <w:color w:val="000000"/>
          <w:sz w:val="22"/>
          <w:szCs w:val="22"/>
        </w:rPr>
        <w:t xml:space="preserve"> </w:t>
      </w:r>
      <w:r w:rsidR="00B42B5F" w:rsidRPr="00B42B5F">
        <w:rPr>
          <w:rFonts w:ascii="Times New Roman" w:eastAsia="HY신명조" w:hint="eastAsia"/>
          <w:color w:val="000000"/>
          <w:sz w:val="22"/>
          <w:szCs w:val="22"/>
        </w:rPr>
        <w:t>투자자들은</w:t>
      </w:r>
      <w:r w:rsidR="00B42B5F" w:rsidRPr="00B42B5F">
        <w:rPr>
          <w:rFonts w:ascii="Times New Roman" w:eastAsia="HY신명조" w:hint="eastAsia"/>
          <w:color w:val="000000"/>
          <w:sz w:val="22"/>
          <w:szCs w:val="22"/>
        </w:rPr>
        <w:t xml:space="preserve"> </w:t>
      </w:r>
      <w:r w:rsidR="00B42B5F" w:rsidRPr="00B42B5F">
        <w:rPr>
          <w:rFonts w:ascii="Times New Roman" w:eastAsia="HY신명조" w:hint="eastAsia"/>
          <w:color w:val="000000"/>
          <w:sz w:val="22"/>
          <w:szCs w:val="22"/>
        </w:rPr>
        <w:t>잘</w:t>
      </w:r>
      <w:r w:rsidR="00B42B5F" w:rsidRPr="00B42B5F">
        <w:rPr>
          <w:rFonts w:ascii="Times New Roman" w:eastAsia="HY신명조" w:hint="eastAsia"/>
          <w:color w:val="000000"/>
          <w:sz w:val="22"/>
          <w:szCs w:val="22"/>
        </w:rPr>
        <w:t xml:space="preserve"> </w:t>
      </w:r>
      <w:r w:rsidR="00B42B5F" w:rsidRPr="00B42B5F">
        <w:rPr>
          <w:rFonts w:ascii="Times New Roman" w:eastAsia="HY신명조" w:hint="eastAsia"/>
          <w:color w:val="000000"/>
          <w:sz w:val="22"/>
          <w:szCs w:val="22"/>
        </w:rPr>
        <w:t>알고</w:t>
      </w:r>
      <w:r w:rsidR="00B42B5F" w:rsidRPr="00B42B5F">
        <w:rPr>
          <w:rFonts w:ascii="Times New Roman" w:eastAsia="HY신명조" w:hint="eastAsia"/>
          <w:color w:val="000000"/>
          <w:sz w:val="22"/>
          <w:szCs w:val="22"/>
        </w:rPr>
        <w:t xml:space="preserve"> </w:t>
      </w:r>
      <w:r w:rsidR="00B42B5F" w:rsidRPr="00B42B5F">
        <w:rPr>
          <w:rFonts w:ascii="Times New Roman" w:eastAsia="HY신명조" w:hint="eastAsia"/>
          <w:color w:val="000000"/>
          <w:sz w:val="22"/>
          <w:szCs w:val="22"/>
        </w:rPr>
        <w:t>있다</w:t>
      </w:r>
      <w:r w:rsidR="00B42B5F" w:rsidRPr="00B42B5F">
        <w:rPr>
          <w:rFonts w:ascii="Times New Roman" w:eastAsia="HY신명조" w:hint="eastAsia"/>
          <w:color w:val="000000"/>
          <w:sz w:val="22"/>
          <w:szCs w:val="22"/>
        </w:rPr>
        <w:t xml:space="preserve">. </w:t>
      </w:r>
      <w:proofErr w:type="spellStart"/>
      <w:r w:rsidR="00B42B5F" w:rsidRPr="00B42B5F">
        <w:rPr>
          <w:rFonts w:ascii="Times New Roman" w:eastAsia="HY신명조" w:hint="eastAsia"/>
          <w:color w:val="000000"/>
          <w:sz w:val="22"/>
          <w:szCs w:val="22"/>
        </w:rPr>
        <w:t>연기금을</w:t>
      </w:r>
      <w:proofErr w:type="spellEnd"/>
      <w:r w:rsidR="00B42B5F" w:rsidRPr="00B42B5F">
        <w:rPr>
          <w:rFonts w:ascii="Times New Roman" w:eastAsia="HY신명조" w:hint="eastAsia"/>
          <w:color w:val="000000"/>
          <w:sz w:val="22"/>
          <w:szCs w:val="22"/>
        </w:rPr>
        <w:t xml:space="preserve"> </w:t>
      </w:r>
      <w:r w:rsidR="00B42B5F" w:rsidRPr="00B42B5F">
        <w:rPr>
          <w:rFonts w:ascii="Times New Roman" w:eastAsia="HY신명조" w:hint="eastAsia"/>
          <w:color w:val="000000"/>
          <w:sz w:val="22"/>
          <w:szCs w:val="22"/>
        </w:rPr>
        <w:t>포함한</w:t>
      </w:r>
      <w:r w:rsidR="00B42B5F" w:rsidRPr="00B42B5F">
        <w:rPr>
          <w:rFonts w:ascii="Times New Roman" w:eastAsia="HY신명조" w:hint="eastAsia"/>
          <w:color w:val="000000"/>
          <w:sz w:val="22"/>
          <w:szCs w:val="22"/>
        </w:rPr>
        <w:t xml:space="preserve"> </w:t>
      </w:r>
      <w:r w:rsidR="009C7346">
        <w:rPr>
          <w:rFonts w:ascii="Times New Roman" w:eastAsia="HY신명조" w:hint="eastAsia"/>
          <w:color w:val="000000"/>
          <w:sz w:val="22"/>
          <w:szCs w:val="22"/>
        </w:rPr>
        <w:t>대규모</w:t>
      </w:r>
      <w:r w:rsidR="009C7346">
        <w:rPr>
          <w:rFonts w:ascii="Times New Roman" w:eastAsia="HY신명조" w:hint="eastAsia"/>
          <w:color w:val="000000"/>
          <w:sz w:val="22"/>
          <w:szCs w:val="22"/>
        </w:rPr>
        <w:t xml:space="preserve"> </w:t>
      </w:r>
      <w:r w:rsidR="00B42B5F" w:rsidRPr="00B42B5F">
        <w:rPr>
          <w:rFonts w:ascii="Times New Roman" w:eastAsia="HY신명조" w:hint="eastAsia"/>
          <w:color w:val="000000"/>
          <w:sz w:val="22"/>
          <w:szCs w:val="22"/>
        </w:rPr>
        <w:t>자산</w:t>
      </w:r>
      <w:r w:rsidR="00B42B5F" w:rsidRPr="00B42B5F">
        <w:rPr>
          <w:rFonts w:ascii="Times New Roman" w:eastAsia="HY신명조" w:hint="eastAsia"/>
          <w:color w:val="000000"/>
          <w:sz w:val="22"/>
          <w:szCs w:val="22"/>
        </w:rPr>
        <w:t xml:space="preserve"> </w:t>
      </w:r>
      <w:r w:rsidR="00B42B5F" w:rsidRPr="00B42B5F">
        <w:rPr>
          <w:rFonts w:ascii="Times New Roman" w:eastAsia="HY신명조" w:hint="eastAsia"/>
          <w:color w:val="000000"/>
          <w:sz w:val="22"/>
          <w:szCs w:val="22"/>
        </w:rPr>
        <w:t>투자자들은</w:t>
      </w:r>
      <w:r w:rsidR="00B42B5F" w:rsidRPr="00B42B5F">
        <w:rPr>
          <w:rFonts w:ascii="Times New Roman" w:eastAsia="HY신명조" w:hint="eastAsia"/>
          <w:color w:val="000000"/>
          <w:sz w:val="22"/>
          <w:szCs w:val="22"/>
        </w:rPr>
        <w:t xml:space="preserve"> </w:t>
      </w:r>
      <w:r w:rsidR="009C7346">
        <w:rPr>
          <w:rFonts w:ascii="Times New Roman" w:eastAsia="HY신명조" w:hint="eastAsia"/>
          <w:color w:val="000000"/>
          <w:sz w:val="22"/>
          <w:szCs w:val="22"/>
        </w:rPr>
        <w:t>안정적</w:t>
      </w:r>
      <w:r w:rsidR="00B42B5F" w:rsidRPr="00B42B5F">
        <w:rPr>
          <w:rFonts w:ascii="Times New Roman" w:eastAsia="HY신명조" w:hint="eastAsia"/>
          <w:color w:val="000000"/>
          <w:sz w:val="22"/>
          <w:szCs w:val="22"/>
        </w:rPr>
        <w:t xml:space="preserve"> </w:t>
      </w:r>
      <w:r w:rsidR="00B42B5F" w:rsidRPr="00B42B5F">
        <w:rPr>
          <w:rFonts w:ascii="Times New Roman" w:eastAsia="HY신명조" w:hint="eastAsia"/>
          <w:color w:val="000000"/>
          <w:sz w:val="22"/>
          <w:szCs w:val="22"/>
        </w:rPr>
        <w:t>수익</w:t>
      </w:r>
      <w:r w:rsidR="009C7346">
        <w:rPr>
          <w:rFonts w:ascii="Times New Roman" w:eastAsia="HY신명조" w:hint="eastAsia"/>
          <w:color w:val="000000"/>
          <w:sz w:val="22"/>
          <w:szCs w:val="22"/>
        </w:rPr>
        <w:t xml:space="preserve"> </w:t>
      </w:r>
      <w:r w:rsidR="009C7346">
        <w:rPr>
          <w:rFonts w:ascii="Times New Roman" w:eastAsia="HY신명조" w:hint="eastAsia"/>
          <w:color w:val="000000"/>
          <w:sz w:val="22"/>
          <w:szCs w:val="22"/>
        </w:rPr>
        <w:t>창출</w:t>
      </w:r>
      <w:r w:rsidR="00B42B5F" w:rsidRPr="00B42B5F">
        <w:rPr>
          <w:rFonts w:ascii="Times New Roman" w:eastAsia="HY신명조" w:hint="eastAsia"/>
          <w:color w:val="000000"/>
          <w:sz w:val="22"/>
          <w:szCs w:val="22"/>
        </w:rPr>
        <w:t>을</w:t>
      </w:r>
      <w:r w:rsidR="00B42B5F" w:rsidRPr="00B42B5F">
        <w:rPr>
          <w:rFonts w:ascii="Times New Roman" w:eastAsia="HY신명조" w:hint="eastAsia"/>
          <w:color w:val="000000"/>
          <w:sz w:val="22"/>
          <w:szCs w:val="22"/>
        </w:rPr>
        <w:t xml:space="preserve"> </w:t>
      </w:r>
      <w:r w:rsidR="00B42B5F" w:rsidRPr="00B42B5F">
        <w:rPr>
          <w:rFonts w:ascii="Times New Roman" w:eastAsia="HY신명조" w:hint="eastAsia"/>
          <w:color w:val="000000"/>
          <w:sz w:val="22"/>
          <w:szCs w:val="22"/>
        </w:rPr>
        <w:t>위해</w:t>
      </w:r>
      <w:r w:rsidR="00B42B5F" w:rsidRPr="00B42B5F">
        <w:rPr>
          <w:rFonts w:ascii="Times New Roman" w:eastAsia="HY신명조" w:hint="eastAsia"/>
          <w:color w:val="000000"/>
          <w:sz w:val="22"/>
          <w:szCs w:val="22"/>
        </w:rPr>
        <w:t xml:space="preserve"> </w:t>
      </w:r>
      <w:proofErr w:type="spellStart"/>
      <w:r w:rsidR="00B42B5F" w:rsidRPr="00B42B5F">
        <w:rPr>
          <w:rFonts w:ascii="Times New Roman" w:eastAsia="HY신명조" w:hint="eastAsia"/>
          <w:color w:val="000000"/>
          <w:sz w:val="22"/>
          <w:szCs w:val="22"/>
        </w:rPr>
        <w:t>지속가능한</w:t>
      </w:r>
      <w:proofErr w:type="spellEnd"/>
      <w:r w:rsidR="00B42B5F" w:rsidRPr="00B42B5F">
        <w:rPr>
          <w:rFonts w:ascii="Times New Roman" w:eastAsia="HY신명조" w:hint="eastAsia"/>
          <w:color w:val="000000"/>
          <w:sz w:val="22"/>
          <w:szCs w:val="22"/>
        </w:rPr>
        <w:t xml:space="preserve"> </w:t>
      </w:r>
      <w:r w:rsidR="00B42B5F" w:rsidRPr="00B42B5F">
        <w:rPr>
          <w:rFonts w:ascii="Times New Roman" w:eastAsia="HY신명조" w:hint="eastAsia"/>
          <w:color w:val="000000"/>
          <w:sz w:val="22"/>
          <w:szCs w:val="22"/>
        </w:rPr>
        <w:t>기업을</w:t>
      </w:r>
      <w:r w:rsidR="00B42B5F" w:rsidRPr="00B42B5F">
        <w:rPr>
          <w:rFonts w:ascii="Times New Roman" w:eastAsia="HY신명조" w:hint="eastAsia"/>
          <w:color w:val="000000"/>
          <w:sz w:val="22"/>
          <w:szCs w:val="22"/>
        </w:rPr>
        <w:t xml:space="preserve"> </w:t>
      </w:r>
      <w:r w:rsidR="00B42B5F" w:rsidRPr="00B42B5F">
        <w:rPr>
          <w:rFonts w:ascii="Times New Roman" w:eastAsia="HY신명조" w:hint="eastAsia"/>
          <w:color w:val="000000"/>
          <w:sz w:val="22"/>
          <w:szCs w:val="22"/>
        </w:rPr>
        <w:t>찾는다</w:t>
      </w:r>
      <w:r w:rsidR="00B42B5F" w:rsidRPr="00B42B5F">
        <w:rPr>
          <w:rFonts w:ascii="Times New Roman" w:eastAsia="HY신명조" w:hint="eastAsia"/>
          <w:color w:val="000000"/>
          <w:sz w:val="22"/>
          <w:szCs w:val="22"/>
        </w:rPr>
        <w:t>. DJSI</w:t>
      </w:r>
      <w:r w:rsidR="009C7346">
        <w:rPr>
          <w:rFonts w:ascii="Times New Roman" w:eastAsia="HY신명조" w:hint="eastAsia"/>
          <w:color w:val="000000"/>
          <w:sz w:val="22"/>
          <w:szCs w:val="22"/>
        </w:rPr>
        <w:t>가</w:t>
      </w:r>
      <w:r w:rsidR="00B42B5F" w:rsidRPr="00B42B5F">
        <w:rPr>
          <w:rFonts w:ascii="Times New Roman" w:eastAsia="HY신명조" w:hint="eastAsia"/>
          <w:color w:val="000000"/>
          <w:sz w:val="22"/>
          <w:szCs w:val="22"/>
        </w:rPr>
        <w:t xml:space="preserve"> </w:t>
      </w:r>
      <w:r w:rsidR="00B42B5F" w:rsidRPr="00B42B5F">
        <w:rPr>
          <w:rFonts w:ascii="Times New Roman" w:eastAsia="HY신명조" w:hint="eastAsia"/>
          <w:color w:val="000000"/>
          <w:sz w:val="22"/>
          <w:szCs w:val="22"/>
        </w:rPr>
        <w:t>가진</w:t>
      </w:r>
      <w:r w:rsidR="00B42B5F" w:rsidRPr="00B42B5F">
        <w:rPr>
          <w:rFonts w:ascii="Times New Roman" w:eastAsia="HY신명조" w:hint="eastAsia"/>
          <w:color w:val="000000"/>
          <w:sz w:val="22"/>
          <w:szCs w:val="22"/>
        </w:rPr>
        <w:t xml:space="preserve"> </w:t>
      </w:r>
      <w:r w:rsidR="00B42B5F" w:rsidRPr="00B42B5F">
        <w:rPr>
          <w:rFonts w:ascii="Times New Roman" w:eastAsia="HY신명조" w:hint="eastAsia"/>
          <w:color w:val="000000"/>
          <w:sz w:val="22"/>
          <w:szCs w:val="22"/>
        </w:rPr>
        <w:t>우수성과</w:t>
      </w:r>
      <w:r w:rsidR="00B42B5F" w:rsidRPr="00B42B5F">
        <w:rPr>
          <w:rFonts w:ascii="Times New Roman" w:eastAsia="HY신명조" w:hint="eastAsia"/>
          <w:color w:val="000000"/>
          <w:sz w:val="22"/>
          <w:szCs w:val="22"/>
        </w:rPr>
        <w:t xml:space="preserve"> </w:t>
      </w:r>
      <w:r w:rsidR="00B42B5F" w:rsidRPr="00B42B5F">
        <w:rPr>
          <w:rFonts w:ascii="Times New Roman" w:eastAsia="HY신명조" w:hint="eastAsia"/>
          <w:color w:val="000000"/>
          <w:sz w:val="22"/>
          <w:szCs w:val="22"/>
        </w:rPr>
        <w:t>정밀성은</w:t>
      </w:r>
      <w:r w:rsidR="00B42B5F" w:rsidRPr="00B42B5F">
        <w:rPr>
          <w:rFonts w:ascii="Times New Roman" w:eastAsia="HY신명조" w:hint="eastAsia"/>
          <w:color w:val="000000"/>
          <w:sz w:val="22"/>
          <w:szCs w:val="22"/>
        </w:rPr>
        <w:t xml:space="preserve"> </w:t>
      </w:r>
      <w:r w:rsidR="00B42B5F" w:rsidRPr="00B42B5F">
        <w:rPr>
          <w:rFonts w:ascii="Times New Roman" w:eastAsia="HY신명조" w:hint="eastAsia"/>
          <w:color w:val="000000"/>
          <w:sz w:val="22"/>
          <w:szCs w:val="22"/>
        </w:rPr>
        <w:t>이미</w:t>
      </w:r>
      <w:r w:rsidR="00B42B5F" w:rsidRPr="00B42B5F">
        <w:rPr>
          <w:rFonts w:ascii="Times New Roman" w:eastAsia="HY신명조" w:hint="eastAsia"/>
          <w:color w:val="000000"/>
          <w:sz w:val="22"/>
          <w:szCs w:val="22"/>
        </w:rPr>
        <w:t xml:space="preserve"> </w:t>
      </w:r>
      <w:r w:rsidR="00B42B5F" w:rsidRPr="00B42B5F">
        <w:rPr>
          <w:rFonts w:ascii="Times New Roman" w:eastAsia="HY신명조" w:hint="eastAsia"/>
          <w:color w:val="000000"/>
          <w:sz w:val="22"/>
          <w:szCs w:val="22"/>
        </w:rPr>
        <w:t>인정받고</w:t>
      </w:r>
      <w:r w:rsidR="00B42B5F" w:rsidRPr="00B42B5F">
        <w:rPr>
          <w:rFonts w:ascii="Times New Roman" w:eastAsia="HY신명조" w:hint="eastAsia"/>
          <w:color w:val="000000"/>
          <w:sz w:val="22"/>
          <w:szCs w:val="22"/>
        </w:rPr>
        <w:t xml:space="preserve"> </w:t>
      </w:r>
      <w:r w:rsidR="00B42B5F" w:rsidRPr="00B42B5F">
        <w:rPr>
          <w:rFonts w:ascii="Times New Roman" w:eastAsia="HY신명조" w:hint="eastAsia"/>
          <w:color w:val="000000"/>
          <w:sz w:val="22"/>
          <w:szCs w:val="22"/>
        </w:rPr>
        <w:t>있으며</w:t>
      </w:r>
      <w:r w:rsidR="00B42B5F" w:rsidRPr="00B42B5F">
        <w:rPr>
          <w:rFonts w:ascii="Times New Roman" w:eastAsia="HY신명조" w:hint="eastAsia"/>
          <w:color w:val="000000"/>
          <w:sz w:val="22"/>
          <w:szCs w:val="22"/>
        </w:rPr>
        <w:t xml:space="preserve">, </w:t>
      </w:r>
      <w:r w:rsidR="00B42B5F" w:rsidRPr="00B42B5F">
        <w:rPr>
          <w:rFonts w:ascii="Times New Roman" w:eastAsia="HY신명조" w:hint="eastAsia"/>
          <w:color w:val="000000"/>
          <w:sz w:val="22"/>
          <w:szCs w:val="22"/>
        </w:rPr>
        <w:lastRenderedPageBreak/>
        <w:t>지수에</w:t>
      </w:r>
      <w:r w:rsidR="00B42B5F" w:rsidRPr="00B42B5F">
        <w:rPr>
          <w:rFonts w:ascii="Times New Roman" w:eastAsia="HY신명조" w:hint="eastAsia"/>
          <w:color w:val="000000"/>
          <w:sz w:val="22"/>
          <w:szCs w:val="22"/>
        </w:rPr>
        <w:t xml:space="preserve"> </w:t>
      </w:r>
      <w:r w:rsidR="00B42B5F" w:rsidRPr="00B42B5F">
        <w:rPr>
          <w:rFonts w:ascii="Times New Roman" w:eastAsia="HY신명조" w:hint="eastAsia"/>
          <w:color w:val="000000"/>
          <w:sz w:val="22"/>
          <w:szCs w:val="22"/>
        </w:rPr>
        <w:t>편입된</w:t>
      </w:r>
      <w:r w:rsidR="00B42B5F" w:rsidRPr="00B42B5F">
        <w:rPr>
          <w:rFonts w:ascii="Times New Roman" w:eastAsia="HY신명조" w:hint="eastAsia"/>
          <w:color w:val="000000"/>
          <w:sz w:val="22"/>
          <w:szCs w:val="22"/>
        </w:rPr>
        <w:t xml:space="preserve"> </w:t>
      </w:r>
      <w:r w:rsidR="00B42B5F" w:rsidRPr="00B42B5F">
        <w:rPr>
          <w:rFonts w:ascii="Times New Roman" w:eastAsia="HY신명조" w:hint="eastAsia"/>
          <w:color w:val="000000"/>
          <w:sz w:val="22"/>
          <w:szCs w:val="22"/>
        </w:rPr>
        <w:t>기업들은</w:t>
      </w:r>
      <w:r w:rsidR="00B42B5F" w:rsidRPr="00B42B5F">
        <w:rPr>
          <w:rFonts w:ascii="Times New Roman" w:eastAsia="HY신명조" w:hint="eastAsia"/>
          <w:color w:val="000000"/>
          <w:sz w:val="22"/>
          <w:szCs w:val="22"/>
        </w:rPr>
        <w:t xml:space="preserve"> </w:t>
      </w:r>
      <w:r w:rsidR="009C7346">
        <w:rPr>
          <w:rFonts w:ascii="Times New Roman" w:eastAsia="HY신명조" w:hint="eastAsia"/>
          <w:color w:val="000000"/>
          <w:sz w:val="22"/>
          <w:szCs w:val="22"/>
        </w:rPr>
        <w:t>평가를</w:t>
      </w:r>
      <w:r w:rsidR="009C7346">
        <w:rPr>
          <w:rFonts w:ascii="Times New Roman" w:eastAsia="HY신명조" w:hint="eastAsia"/>
          <w:color w:val="000000"/>
          <w:sz w:val="22"/>
          <w:szCs w:val="22"/>
        </w:rPr>
        <w:t xml:space="preserve"> </w:t>
      </w:r>
      <w:r w:rsidR="009C7346">
        <w:rPr>
          <w:rFonts w:ascii="Times New Roman" w:eastAsia="HY신명조" w:hint="eastAsia"/>
          <w:color w:val="000000"/>
          <w:sz w:val="22"/>
          <w:szCs w:val="22"/>
        </w:rPr>
        <w:t>통해</w:t>
      </w:r>
      <w:r w:rsidR="009C7346">
        <w:rPr>
          <w:rFonts w:ascii="Times New Roman" w:eastAsia="HY신명조" w:hint="eastAsia"/>
          <w:color w:val="000000"/>
          <w:sz w:val="22"/>
          <w:szCs w:val="22"/>
        </w:rPr>
        <w:t xml:space="preserve"> </w:t>
      </w:r>
      <w:r w:rsidR="00B42B5F" w:rsidRPr="00B42B5F">
        <w:rPr>
          <w:rFonts w:ascii="Times New Roman" w:eastAsia="HY신명조" w:hint="eastAsia"/>
          <w:color w:val="000000"/>
          <w:sz w:val="22"/>
          <w:szCs w:val="22"/>
        </w:rPr>
        <w:t>탁월한</w:t>
      </w:r>
      <w:r w:rsidR="00B42B5F" w:rsidRPr="00B42B5F">
        <w:rPr>
          <w:rFonts w:ascii="Times New Roman" w:eastAsia="HY신명조" w:hint="eastAsia"/>
          <w:color w:val="000000"/>
          <w:sz w:val="22"/>
          <w:szCs w:val="22"/>
        </w:rPr>
        <w:t xml:space="preserve"> </w:t>
      </w:r>
      <w:r w:rsidR="00B42B5F" w:rsidRPr="00B42B5F">
        <w:rPr>
          <w:rFonts w:ascii="Times New Roman" w:eastAsia="HY신명조" w:hint="eastAsia"/>
          <w:color w:val="000000"/>
          <w:sz w:val="22"/>
          <w:szCs w:val="22"/>
        </w:rPr>
        <w:t>투자</w:t>
      </w:r>
      <w:r w:rsidR="00B42B5F" w:rsidRPr="00B42B5F">
        <w:rPr>
          <w:rFonts w:ascii="Times New Roman" w:eastAsia="HY신명조" w:hint="eastAsia"/>
          <w:color w:val="000000"/>
          <w:sz w:val="22"/>
          <w:szCs w:val="22"/>
        </w:rPr>
        <w:t xml:space="preserve"> </w:t>
      </w:r>
      <w:r w:rsidR="00B42B5F" w:rsidRPr="00B42B5F">
        <w:rPr>
          <w:rFonts w:ascii="Times New Roman" w:eastAsia="HY신명조" w:hint="eastAsia"/>
          <w:color w:val="000000"/>
          <w:sz w:val="22"/>
          <w:szCs w:val="22"/>
        </w:rPr>
        <w:t>대상</w:t>
      </w:r>
      <w:r w:rsidR="009C7346">
        <w:rPr>
          <w:rFonts w:ascii="Times New Roman" w:eastAsia="HY신명조" w:hint="eastAsia"/>
          <w:color w:val="000000"/>
          <w:sz w:val="22"/>
          <w:szCs w:val="22"/>
        </w:rPr>
        <w:t>으로</w:t>
      </w:r>
      <w:r w:rsidR="009C7346">
        <w:rPr>
          <w:rFonts w:ascii="Times New Roman" w:eastAsia="HY신명조" w:hint="eastAsia"/>
          <w:color w:val="000000"/>
          <w:sz w:val="22"/>
          <w:szCs w:val="22"/>
        </w:rPr>
        <w:t xml:space="preserve"> </w:t>
      </w:r>
      <w:r w:rsidR="009C7346">
        <w:rPr>
          <w:rFonts w:ascii="Times New Roman" w:eastAsia="HY신명조" w:hint="eastAsia"/>
          <w:color w:val="000000"/>
          <w:sz w:val="22"/>
          <w:szCs w:val="22"/>
        </w:rPr>
        <w:t>선정된</w:t>
      </w:r>
      <w:r w:rsidR="00B42B5F" w:rsidRPr="00B42B5F">
        <w:rPr>
          <w:rFonts w:ascii="Times New Roman" w:eastAsia="HY신명조" w:hint="eastAsia"/>
          <w:color w:val="000000"/>
          <w:sz w:val="22"/>
          <w:szCs w:val="22"/>
        </w:rPr>
        <w:t xml:space="preserve"> </w:t>
      </w:r>
      <w:r w:rsidR="00B42B5F" w:rsidRPr="00B42B5F">
        <w:rPr>
          <w:rFonts w:ascii="Times New Roman" w:eastAsia="HY신명조" w:hint="eastAsia"/>
          <w:color w:val="000000"/>
          <w:sz w:val="22"/>
          <w:szCs w:val="22"/>
        </w:rPr>
        <w:t>기업들이다</w:t>
      </w:r>
      <w:r w:rsidR="00B42B5F" w:rsidRPr="00B42B5F">
        <w:rPr>
          <w:rFonts w:ascii="Times New Roman" w:eastAsia="HY신명조" w:hint="eastAsia"/>
          <w:color w:val="000000"/>
          <w:sz w:val="22"/>
          <w:szCs w:val="22"/>
        </w:rPr>
        <w:t xml:space="preserve">. </w:t>
      </w:r>
      <w:r w:rsidR="009C7346">
        <w:rPr>
          <w:rFonts w:ascii="Times New Roman" w:eastAsia="HY신명조"/>
          <w:color w:val="000000"/>
          <w:sz w:val="22"/>
          <w:szCs w:val="22"/>
        </w:rPr>
        <w:t xml:space="preserve">DJSI </w:t>
      </w:r>
      <w:r w:rsidR="009C7346">
        <w:rPr>
          <w:rFonts w:ascii="Times New Roman" w:eastAsia="HY신명조" w:hint="eastAsia"/>
          <w:color w:val="000000"/>
          <w:sz w:val="22"/>
          <w:szCs w:val="22"/>
        </w:rPr>
        <w:t>지수에</w:t>
      </w:r>
      <w:r w:rsidR="009C7346">
        <w:rPr>
          <w:rFonts w:ascii="Times New Roman" w:eastAsia="HY신명조" w:hint="eastAsia"/>
          <w:color w:val="000000"/>
          <w:sz w:val="22"/>
          <w:szCs w:val="22"/>
        </w:rPr>
        <w:t xml:space="preserve"> </w:t>
      </w:r>
      <w:r w:rsidR="009C7346">
        <w:rPr>
          <w:rFonts w:ascii="Times New Roman" w:eastAsia="HY신명조" w:hint="eastAsia"/>
          <w:color w:val="000000"/>
          <w:sz w:val="22"/>
          <w:szCs w:val="22"/>
        </w:rPr>
        <w:t>편입된</w:t>
      </w:r>
      <w:r w:rsidR="009C7346">
        <w:rPr>
          <w:rFonts w:ascii="Times New Roman" w:eastAsia="HY신명조" w:hint="eastAsia"/>
          <w:color w:val="000000"/>
          <w:sz w:val="22"/>
          <w:szCs w:val="22"/>
        </w:rPr>
        <w:t xml:space="preserve"> </w:t>
      </w:r>
      <w:r w:rsidR="00B42B5F" w:rsidRPr="00B42B5F">
        <w:rPr>
          <w:rFonts w:ascii="Times New Roman" w:eastAsia="HY신명조" w:hint="eastAsia"/>
          <w:color w:val="000000"/>
          <w:sz w:val="22"/>
          <w:szCs w:val="22"/>
        </w:rPr>
        <w:t>한국</w:t>
      </w:r>
      <w:r w:rsidR="00B42B5F" w:rsidRPr="00B42B5F">
        <w:rPr>
          <w:rFonts w:ascii="Times New Roman" w:eastAsia="HY신명조" w:hint="eastAsia"/>
          <w:color w:val="000000"/>
          <w:sz w:val="22"/>
          <w:szCs w:val="22"/>
        </w:rPr>
        <w:t xml:space="preserve"> </w:t>
      </w:r>
      <w:r w:rsidR="00B42B5F" w:rsidRPr="00B42B5F">
        <w:rPr>
          <w:rFonts w:ascii="Times New Roman" w:eastAsia="HY신명조" w:hint="eastAsia"/>
          <w:color w:val="000000"/>
          <w:sz w:val="22"/>
          <w:szCs w:val="22"/>
        </w:rPr>
        <w:t>기업들에</w:t>
      </w:r>
      <w:r w:rsidR="00B42B5F" w:rsidRPr="00B42B5F">
        <w:rPr>
          <w:rFonts w:ascii="Times New Roman" w:eastAsia="HY신명조" w:hint="eastAsia"/>
          <w:color w:val="000000"/>
          <w:sz w:val="22"/>
          <w:szCs w:val="22"/>
        </w:rPr>
        <w:t xml:space="preserve"> </w:t>
      </w:r>
      <w:r w:rsidR="00B42B5F" w:rsidRPr="00B42B5F">
        <w:rPr>
          <w:rFonts w:ascii="Times New Roman" w:eastAsia="HY신명조" w:hint="eastAsia"/>
          <w:color w:val="000000"/>
          <w:sz w:val="22"/>
          <w:szCs w:val="22"/>
        </w:rPr>
        <w:t>축하의</w:t>
      </w:r>
      <w:r w:rsidR="00B42B5F" w:rsidRPr="00B42B5F">
        <w:rPr>
          <w:rFonts w:ascii="Times New Roman" w:eastAsia="HY신명조" w:hint="eastAsia"/>
          <w:color w:val="000000"/>
          <w:sz w:val="22"/>
          <w:szCs w:val="22"/>
        </w:rPr>
        <w:t xml:space="preserve"> </w:t>
      </w:r>
      <w:r w:rsidR="00B42B5F" w:rsidRPr="00B42B5F">
        <w:rPr>
          <w:rFonts w:ascii="Times New Roman" w:eastAsia="HY신명조" w:hint="eastAsia"/>
          <w:color w:val="000000"/>
          <w:sz w:val="22"/>
          <w:szCs w:val="22"/>
        </w:rPr>
        <w:t>말을</w:t>
      </w:r>
      <w:r w:rsidR="00B42B5F" w:rsidRPr="00B42B5F">
        <w:rPr>
          <w:rFonts w:ascii="Times New Roman" w:eastAsia="HY신명조" w:hint="eastAsia"/>
          <w:color w:val="000000"/>
          <w:sz w:val="22"/>
          <w:szCs w:val="22"/>
        </w:rPr>
        <w:t xml:space="preserve"> </w:t>
      </w:r>
      <w:r w:rsidR="00B42B5F" w:rsidRPr="00B42B5F">
        <w:rPr>
          <w:rFonts w:ascii="Times New Roman" w:eastAsia="HY신명조" w:hint="eastAsia"/>
          <w:color w:val="000000"/>
          <w:sz w:val="22"/>
          <w:szCs w:val="22"/>
        </w:rPr>
        <w:t>전한다</w:t>
      </w:r>
      <w:r w:rsidR="00B42B5F" w:rsidRPr="00B42B5F">
        <w:rPr>
          <w:rFonts w:ascii="Times New Roman" w:eastAsia="HY신명조" w:hint="eastAsia"/>
          <w:color w:val="000000"/>
          <w:sz w:val="22"/>
          <w:szCs w:val="22"/>
        </w:rPr>
        <w:t>.</w:t>
      </w:r>
      <w:r w:rsidR="00B42B5F">
        <w:rPr>
          <w:rFonts w:ascii="Times New Roman" w:eastAsia="HY신명조"/>
          <w:color w:val="000000"/>
          <w:sz w:val="22"/>
          <w:szCs w:val="22"/>
        </w:rPr>
        <w:t>”</w:t>
      </w:r>
      <w:r>
        <w:rPr>
          <w:rFonts w:ascii="Times New Roman" w:eastAsia="HY신명조" w:hint="eastAsia"/>
          <w:color w:val="000000"/>
          <w:sz w:val="22"/>
          <w:szCs w:val="22"/>
        </w:rPr>
        <w:t>고</w:t>
      </w:r>
      <w:r>
        <w:rPr>
          <w:rFonts w:ascii="Times New Roman" w:eastAsia="HY신명조" w:hint="eastAsia"/>
          <w:color w:val="000000"/>
          <w:sz w:val="22"/>
          <w:szCs w:val="22"/>
        </w:rPr>
        <w:t xml:space="preserve"> </w:t>
      </w:r>
      <w:r>
        <w:rPr>
          <w:rFonts w:ascii="Times New Roman" w:eastAsia="HY신명조" w:hint="eastAsia"/>
          <w:color w:val="000000"/>
          <w:sz w:val="22"/>
          <w:szCs w:val="22"/>
        </w:rPr>
        <w:t>말했다</w:t>
      </w:r>
      <w:r w:rsidR="00A1009D">
        <w:rPr>
          <w:rFonts w:ascii="Times New Roman" w:eastAsia="HY신명조" w:hint="eastAsia"/>
          <w:color w:val="000000"/>
          <w:sz w:val="22"/>
          <w:szCs w:val="22"/>
        </w:rPr>
        <w:t>.</w:t>
      </w:r>
    </w:p>
    <w:p w14:paraId="226A3D4C" w14:textId="0F5EFC90" w:rsidR="001C68C6" w:rsidRPr="000400D8" w:rsidRDefault="00254EC5" w:rsidP="000400D8">
      <w:pPr>
        <w:wordWrap/>
        <w:adjustRightInd w:val="0"/>
        <w:spacing w:before="360" w:after="240" w:line="276" w:lineRule="auto"/>
        <w:outlineLvl w:val="0"/>
        <w:rPr>
          <w:rFonts w:ascii="HY신명조" w:eastAsia="HY신명조" w:cs="HY신명조"/>
          <w:b/>
          <w:bCs/>
          <w:color w:val="000000"/>
          <w:sz w:val="28"/>
          <w:szCs w:val="28"/>
          <w:lang w:val="ko-KR"/>
        </w:rPr>
      </w:pPr>
      <w:r>
        <w:rPr>
          <w:rFonts w:ascii="HY신명조" w:eastAsia="HY신명조" w:cs="HY신명조" w:hint="eastAsia"/>
          <w:b/>
          <w:bCs/>
          <w:color w:val="000000"/>
          <w:sz w:val="28"/>
          <w:szCs w:val="28"/>
          <w:lang w:val="ko-KR"/>
        </w:rPr>
        <w:t>2</w:t>
      </w:r>
      <w:r w:rsidR="00EA1A86" w:rsidRPr="00476BF8">
        <w:rPr>
          <w:rFonts w:ascii="HY신명조" w:eastAsia="HY신명조" w:cs="HY신명조"/>
          <w:b/>
          <w:bCs/>
          <w:color w:val="000000"/>
          <w:sz w:val="28"/>
          <w:szCs w:val="28"/>
          <w:lang w:val="ko-KR"/>
        </w:rPr>
        <w:t xml:space="preserve">. </w:t>
      </w:r>
      <w:r w:rsidR="00BB59EB">
        <w:rPr>
          <w:rFonts w:ascii="HY신명조" w:eastAsia="HY신명조" w:cs="HY신명조" w:hint="eastAsia"/>
          <w:b/>
          <w:bCs/>
          <w:color w:val="000000"/>
          <w:sz w:val="28"/>
          <w:szCs w:val="28"/>
          <w:lang w:val="ko-KR"/>
        </w:rPr>
        <w:t>평가결과 특징</w:t>
      </w:r>
    </w:p>
    <w:p w14:paraId="6230FDCB" w14:textId="4BFF7735" w:rsidR="000400D8" w:rsidRPr="00421971" w:rsidRDefault="00D05166" w:rsidP="000400D8">
      <w:pPr>
        <w:wordWrap/>
        <w:adjustRightInd w:val="0"/>
        <w:spacing w:before="360" w:line="276" w:lineRule="auto"/>
        <w:rPr>
          <w:rFonts w:ascii="HY신명조" w:eastAsia="HY신명조" w:cs="HY신명조"/>
          <w:b/>
          <w:bCs/>
          <w:color w:val="000000"/>
          <w:sz w:val="22"/>
          <w:szCs w:val="28"/>
          <w:lang w:val="ko-KR"/>
        </w:rPr>
      </w:pPr>
      <w:r>
        <w:rPr>
          <w:rFonts w:ascii="HY신명조" w:eastAsia="HY신명조" w:cs="HY신명조" w:hint="eastAsia"/>
          <w:b/>
          <w:bCs/>
          <w:color w:val="000000"/>
          <w:sz w:val="24"/>
          <w:szCs w:val="28"/>
        </w:rPr>
        <w:t xml:space="preserve">가. </w:t>
      </w:r>
      <w:r w:rsidR="000400D8" w:rsidRPr="001C12D3">
        <w:rPr>
          <w:rFonts w:ascii="HY신명조" w:eastAsia="HY신명조" w:cs="HY신명조"/>
          <w:b/>
          <w:bCs/>
          <w:color w:val="000000"/>
          <w:sz w:val="24"/>
          <w:szCs w:val="28"/>
        </w:rPr>
        <w:t xml:space="preserve">DJSI </w:t>
      </w:r>
      <w:r w:rsidR="000400D8" w:rsidRPr="001C12D3">
        <w:rPr>
          <w:rFonts w:ascii="HY신명조" w:eastAsia="HY신명조" w:cs="HY신명조" w:hint="eastAsia"/>
          <w:b/>
          <w:bCs/>
          <w:color w:val="000000"/>
          <w:sz w:val="24"/>
          <w:szCs w:val="28"/>
        </w:rPr>
        <w:t xml:space="preserve">지수에 장기 편입되며 </w:t>
      </w:r>
      <w:r w:rsidR="000400D8" w:rsidRPr="001C12D3">
        <w:rPr>
          <w:rFonts w:ascii="HY신명조" w:eastAsia="HY신명조" w:cs="HY신명조" w:hint="eastAsia"/>
          <w:b/>
          <w:bCs/>
          <w:color w:val="000000"/>
          <w:sz w:val="24"/>
          <w:szCs w:val="28"/>
          <w:lang w:val="ko-KR"/>
        </w:rPr>
        <w:t xml:space="preserve">지속가능경영 실천 </w:t>
      </w:r>
      <w:proofErr w:type="spellStart"/>
      <w:r w:rsidR="000400D8" w:rsidRPr="001C12D3">
        <w:rPr>
          <w:rFonts w:ascii="HY신명조" w:eastAsia="HY신명조" w:cs="HY신명조" w:hint="eastAsia"/>
          <w:b/>
          <w:bCs/>
          <w:color w:val="000000"/>
          <w:sz w:val="24"/>
          <w:szCs w:val="28"/>
          <w:lang w:val="ko-KR"/>
        </w:rPr>
        <w:t>진정성</w:t>
      </w:r>
      <w:proofErr w:type="spellEnd"/>
      <w:r w:rsidR="000400D8" w:rsidRPr="001C12D3">
        <w:rPr>
          <w:rFonts w:ascii="HY신명조" w:eastAsia="HY신명조" w:cs="HY신명조" w:hint="eastAsia"/>
          <w:b/>
          <w:bCs/>
          <w:color w:val="000000"/>
          <w:sz w:val="24"/>
          <w:szCs w:val="28"/>
          <w:lang w:val="ko-KR"/>
        </w:rPr>
        <w:t xml:space="preserve"> 인정받는 기업 증가 </w:t>
      </w:r>
    </w:p>
    <w:p w14:paraId="0C854B06" w14:textId="0608B65B" w:rsidR="000400D8" w:rsidRPr="00592258" w:rsidRDefault="000400D8" w:rsidP="000400D8">
      <w:pPr>
        <w:wordWrap/>
        <w:adjustRightInd w:val="0"/>
        <w:spacing w:before="360" w:line="276" w:lineRule="auto"/>
        <w:rPr>
          <w:rFonts w:ascii="HY신명조" w:eastAsia="HY신명조" w:cs="HY신명조"/>
          <w:bCs/>
          <w:color w:val="000000"/>
          <w:sz w:val="22"/>
          <w:szCs w:val="28"/>
        </w:rPr>
      </w:pPr>
      <w:r>
        <w:rPr>
          <w:rFonts w:ascii="HY신명조" w:eastAsia="HY신명조" w:cs="HY신명조"/>
          <w:bCs/>
          <w:color w:val="000000"/>
          <w:sz w:val="22"/>
          <w:szCs w:val="28"/>
        </w:rPr>
        <w:t xml:space="preserve">DJSI </w:t>
      </w:r>
      <w:r>
        <w:rPr>
          <w:rFonts w:ascii="HY신명조" w:eastAsia="HY신명조" w:cs="HY신명조" w:hint="eastAsia"/>
          <w:bCs/>
          <w:color w:val="000000"/>
          <w:sz w:val="22"/>
          <w:szCs w:val="28"/>
        </w:rPr>
        <w:t xml:space="preserve">지수에 장기 편입되며 지속가능경영 실천에 대한 </w:t>
      </w:r>
      <w:proofErr w:type="spellStart"/>
      <w:r>
        <w:rPr>
          <w:rFonts w:ascii="HY신명조" w:eastAsia="HY신명조" w:cs="HY신명조" w:hint="eastAsia"/>
          <w:bCs/>
          <w:color w:val="000000"/>
          <w:sz w:val="22"/>
          <w:szCs w:val="28"/>
        </w:rPr>
        <w:t>진정성을</w:t>
      </w:r>
      <w:proofErr w:type="spellEnd"/>
      <w:r>
        <w:rPr>
          <w:rFonts w:ascii="HY신명조" w:eastAsia="HY신명조" w:cs="HY신명조" w:hint="eastAsia"/>
          <w:bCs/>
          <w:color w:val="000000"/>
          <w:sz w:val="22"/>
          <w:szCs w:val="28"/>
        </w:rPr>
        <w:t xml:space="preserve"> 인정받는 기업</w:t>
      </w:r>
      <w:r w:rsidR="00592258">
        <w:rPr>
          <w:rFonts w:ascii="HY신명조" w:eastAsia="HY신명조" w:cs="HY신명조" w:hint="eastAsia"/>
          <w:bCs/>
          <w:color w:val="000000"/>
          <w:sz w:val="22"/>
          <w:szCs w:val="28"/>
        </w:rPr>
        <w:t>들</w:t>
      </w:r>
      <w:r>
        <w:rPr>
          <w:rFonts w:ascii="HY신명조" w:eastAsia="HY신명조" w:cs="HY신명조" w:hint="eastAsia"/>
          <w:bCs/>
          <w:color w:val="000000"/>
          <w:sz w:val="22"/>
          <w:szCs w:val="28"/>
        </w:rPr>
        <w:t xml:space="preserve">이 증가하고 있다. </w:t>
      </w:r>
      <w:r>
        <w:rPr>
          <w:rFonts w:ascii="HY신명조" w:eastAsia="HY신명조" w:cs="HY신명조"/>
          <w:bCs/>
          <w:color w:val="000000"/>
          <w:sz w:val="22"/>
          <w:szCs w:val="28"/>
        </w:rPr>
        <w:t xml:space="preserve">DJSI </w:t>
      </w:r>
      <w:r w:rsidR="00592258">
        <w:rPr>
          <w:rFonts w:ascii="HY신명조" w:eastAsia="HY신명조" w:cs="HY신명조" w:hint="eastAsia"/>
          <w:bCs/>
          <w:color w:val="000000"/>
          <w:sz w:val="22"/>
          <w:szCs w:val="28"/>
        </w:rPr>
        <w:t xml:space="preserve">평가는 </w:t>
      </w:r>
      <w:r>
        <w:rPr>
          <w:rFonts w:ascii="HY신명조" w:eastAsia="HY신명조" w:cs="HY신명조" w:hint="eastAsia"/>
          <w:bCs/>
          <w:color w:val="000000"/>
          <w:sz w:val="22"/>
          <w:szCs w:val="28"/>
        </w:rPr>
        <w:t xml:space="preserve">매년 </w:t>
      </w:r>
      <w:r w:rsidR="00592258">
        <w:rPr>
          <w:rFonts w:ascii="HY신명조" w:eastAsia="HY신명조" w:cs="HY신명조" w:hint="eastAsia"/>
          <w:bCs/>
          <w:color w:val="000000"/>
          <w:sz w:val="22"/>
          <w:szCs w:val="28"/>
        </w:rPr>
        <w:t xml:space="preserve">기업의 </w:t>
      </w:r>
      <w:r w:rsidR="00D753C4">
        <w:rPr>
          <w:rFonts w:ascii="HY신명조" w:eastAsia="HY신명조" w:cs="HY신명조" w:hint="eastAsia"/>
          <w:bCs/>
          <w:color w:val="000000"/>
          <w:sz w:val="22"/>
          <w:szCs w:val="28"/>
        </w:rPr>
        <w:t>지속가능성에 장애가 되는</w:t>
      </w:r>
      <w:r w:rsidR="00592258">
        <w:rPr>
          <w:rFonts w:ascii="HY신명조" w:eastAsia="HY신명조" w:cs="HY신명조" w:hint="eastAsia"/>
          <w:bCs/>
          <w:color w:val="000000"/>
          <w:sz w:val="22"/>
          <w:szCs w:val="28"/>
        </w:rPr>
        <w:t xml:space="preserve"> 주요 이슈들을 분석하여, 평가항목의 </w:t>
      </w:r>
      <w:r>
        <w:rPr>
          <w:rFonts w:ascii="HY신명조" w:eastAsia="HY신명조" w:cs="HY신명조" w:hint="eastAsia"/>
          <w:bCs/>
          <w:color w:val="000000"/>
          <w:sz w:val="22"/>
          <w:szCs w:val="28"/>
        </w:rPr>
        <w:t>약 10%</w:t>
      </w:r>
      <w:r w:rsidR="00592258">
        <w:rPr>
          <w:rFonts w:ascii="HY신명조" w:eastAsia="HY신명조" w:cs="HY신명조" w:hint="eastAsia"/>
          <w:bCs/>
          <w:color w:val="000000"/>
          <w:sz w:val="22"/>
          <w:szCs w:val="28"/>
        </w:rPr>
        <w:t xml:space="preserve">를 </w:t>
      </w:r>
      <w:r>
        <w:rPr>
          <w:rFonts w:ascii="HY신명조" w:eastAsia="HY신명조" w:cs="HY신명조" w:hint="eastAsia"/>
          <w:bCs/>
          <w:color w:val="000000"/>
          <w:sz w:val="22"/>
          <w:szCs w:val="28"/>
        </w:rPr>
        <w:t xml:space="preserve">상향 </w:t>
      </w:r>
      <w:r w:rsidR="00D753C4">
        <w:rPr>
          <w:rFonts w:ascii="HY신명조" w:eastAsia="HY신명조" w:cs="HY신명조" w:hint="eastAsia"/>
          <w:bCs/>
          <w:color w:val="000000"/>
          <w:sz w:val="22"/>
          <w:szCs w:val="28"/>
        </w:rPr>
        <w:t>조정한다.</w:t>
      </w:r>
      <w:r>
        <w:rPr>
          <w:rFonts w:ascii="HY신명조" w:eastAsia="HY신명조" w:cs="HY신명조" w:hint="eastAsia"/>
          <w:bCs/>
          <w:color w:val="000000"/>
          <w:sz w:val="22"/>
          <w:szCs w:val="28"/>
        </w:rPr>
        <w:t xml:space="preserve"> </w:t>
      </w:r>
      <w:r w:rsidR="00592258">
        <w:rPr>
          <w:rFonts w:ascii="HY신명조" w:eastAsia="HY신명조" w:cs="HY신명조" w:hint="eastAsia"/>
          <w:bCs/>
          <w:color w:val="000000"/>
          <w:sz w:val="22"/>
          <w:szCs w:val="28"/>
        </w:rPr>
        <w:t xml:space="preserve">따라서 </w:t>
      </w:r>
      <w:r>
        <w:rPr>
          <w:rFonts w:ascii="HY신명조" w:eastAsia="HY신명조" w:cs="HY신명조"/>
          <w:bCs/>
          <w:color w:val="000000"/>
          <w:sz w:val="22"/>
          <w:szCs w:val="28"/>
        </w:rPr>
        <w:t xml:space="preserve">DJSI </w:t>
      </w:r>
      <w:r>
        <w:rPr>
          <w:rFonts w:ascii="HY신명조" w:eastAsia="HY신명조" w:cs="HY신명조" w:hint="eastAsia"/>
          <w:bCs/>
          <w:color w:val="000000"/>
          <w:sz w:val="22"/>
          <w:szCs w:val="28"/>
        </w:rPr>
        <w:t>지수에 장기 편입</w:t>
      </w:r>
      <w:r w:rsidR="00302EAF">
        <w:rPr>
          <w:rFonts w:ascii="HY신명조" w:eastAsia="HY신명조" w:cs="HY신명조" w:hint="eastAsia"/>
          <w:bCs/>
          <w:color w:val="000000"/>
          <w:sz w:val="22"/>
          <w:szCs w:val="28"/>
        </w:rPr>
        <w:t>되</w:t>
      </w:r>
      <w:r w:rsidR="00592258">
        <w:rPr>
          <w:rFonts w:ascii="HY신명조" w:eastAsia="HY신명조" w:cs="HY신명조" w:hint="eastAsia"/>
          <w:bCs/>
          <w:color w:val="000000"/>
          <w:sz w:val="22"/>
          <w:szCs w:val="28"/>
        </w:rPr>
        <w:t>기 위해</w:t>
      </w:r>
      <w:r w:rsidR="00D74B8B">
        <w:rPr>
          <w:rFonts w:ascii="HY신명조" w:eastAsia="HY신명조" w:cs="HY신명조" w:hint="eastAsia"/>
          <w:bCs/>
          <w:color w:val="000000"/>
          <w:sz w:val="22"/>
          <w:szCs w:val="28"/>
        </w:rPr>
        <w:t xml:space="preserve">서는 </w:t>
      </w:r>
      <w:r w:rsidR="00592258">
        <w:rPr>
          <w:rFonts w:ascii="HY신명조" w:eastAsia="HY신명조" w:cs="HY신명조" w:hint="eastAsia"/>
          <w:bCs/>
          <w:color w:val="000000"/>
          <w:sz w:val="22"/>
          <w:szCs w:val="28"/>
        </w:rPr>
        <w:t xml:space="preserve">새로운 </w:t>
      </w:r>
      <w:proofErr w:type="spellStart"/>
      <w:r w:rsidR="00592258">
        <w:rPr>
          <w:rFonts w:ascii="HY신명조" w:eastAsia="HY신명조" w:cs="HY신명조" w:hint="eastAsia"/>
          <w:bCs/>
          <w:color w:val="000000"/>
          <w:sz w:val="22"/>
          <w:szCs w:val="28"/>
        </w:rPr>
        <w:t>리스크에</w:t>
      </w:r>
      <w:proofErr w:type="spellEnd"/>
      <w:r w:rsidR="00592258">
        <w:rPr>
          <w:rFonts w:ascii="HY신명조" w:eastAsia="HY신명조" w:cs="HY신명조" w:hint="eastAsia"/>
          <w:bCs/>
          <w:color w:val="000000"/>
          <w:sz w:val="22"/>
          <w:szCs w:val="28"/>
        </w:rPr>
        <w:t xml:space="preserve"> </w:t>
      </w:r>
      <w:r w:rsidR="00D74B8B">
        <w:rPr>
          <w:rFonts w:ascii="HY신명조" w:eastAsia="HY신명조" w:cs="HY신명조" w:hint="eastAsia"/>
          <w:bCs/>
          <w:color w:val="000000"/>
          <w:sz w:val="22"/>
          <w:szCs w:val="28"/>
        </w:rPr>
        <w:t>적극</w:t>
      </w:r>
      <w:r w:rsidR="00592258">
        <w:rPr>
          <w:rFonts w:ascii="HY신명조" w:eastAsia="HY신명조" w:cs="HY신명조" w:hint="eastAsia"/>
          <w:bCs/>
          <w:color w:val="000000"/>
          <w:sz w:val="22"/>
          <w:szCs w:val="28"/>
        </w:rPr>
        <w:t xml:space="preserve"> 대응하고, </w:t>
      </w:r>
      <w:r w:rsidR="00D74B8B">
        <w:rPr>
          <w:rFonts w:ascii="HY신명조" w:eastAsia="HY신명조" w:cs="HY신명조" w:hint="eastAsia"/>
          <w:bCs/>
          <w:color w:val="000000"/>
          <w:sz w:val="22"/>
          <w:szCs w:val="28"/>
        </w:rPr>
        <w:t xml:space="preserve">꾸준한 활동을 통해 </w:t>
      </w:r>
      <w:r w:rsidR="00302EAF">
        <w:rPr>
          <w:rFonts w:ascii="HY신명조" w:eastAsia="HY신명조" w:cs="HY신명조" w:hint="eastAsia"/>
          <w:bCs/>
          <w:color w:val="000000"/>
          <w:sz w:val="22"/>
          <w:szCs w:val="28"/>
        </w:rPr>
        <w:t xml:space="preserve">지속가능경영 측면에서 </w:t>
      </w:r>
      <w:r w:rsidR="00592258">
        <w:rPr>
          <w:rFonts w:ascii="HY신명조" w:eastAsia="HY신명조" w:cs="HY신명조" w:hint="eastAsia"/>
          <w:bCs/>
          <w:color w:val="000000"/>
          <w:sz w:val="22"/>
          <w:szCs w:val="28"/>
        </w:rPr>
        <w:t xml:space="preserve">글로벌 </w:t>
      </w:r>
      <w:r w:rsidR="00302EAF">
        <w:rPr>
          <w:rFonts w:ascii="HY신명조" w:eastAsia="HY신명조" w:cs="HY신명조" w:hint="eastAsia"/>
          <w:bCs/>
          <w:color w:val="000000"/>
          <w:sz w:val="22"/>
          <w:szCs w:val="28"/>
        </w:rPr>
        <w:t>경쟁력을 갖추어야</w:t>
      </w:r>
      <w:r w:rsidR="00592258">
        <w:rPr>
          <w:rFonts w:ascii="HY신명조" w:eastAsia="HY신명조" w:cs="HY신명조" w:hint="eastAsia"/>
          <w:bCs/>
          <w:color w:val="000000"/>
          <w:sz w:val="22"/>
          <w:szCs w:val="28"/>
        </w:rPr>
        <w:t xml:space="preserve"> 한다. </w:t>
      </w:r>
    </w:p>
    <w:p w14:paraId="709BCA1E" w14:textId="5A1D9AD7" w:rsidR="000400D8" w:rsidRPr="007A38EF" w:rsidRDefault="00D74B8B" w:rsidP="000400D8">
      <w:pPr>
        <w:wordWrap/>
        <w:adjustRightInd w:val="0"/>
        <w:spacing w:before="360" w:line="276" w:lineRule="auto"/>
        <w:rPr>
          <w:rFonts w:ascii="Times New Roman" w:eastAsia="HY신명조"/>
          <w:color w:val="000000"/>
          <w:sz w:val="22"/>
          <w:szCs w:val="22"/>
        </w:rPr>
      </w:pPr>
      <w:r>
        <w:rPr>
          <w:rFonts w:ascii="HY신명조" w:eastAsia="HY신명조" w:cs="HY신명조" w:hint="eastAsia"/>
          <w:bCs/>
          <w:color w:val="000000"/>
          <w:sz w:val="22"/>
          <w:szCs w:val="28"/>
          <w:lang w:val="ko-KR"/>
        </w:rPr>
        <w:t xml:space="preserve">국내 기업으로는 </w:t>
      </w:r>
      <w:r w:rsidR="000400D8">
        <w:rPr>
          <w:rFonts w:ascii="HY신명조" w:eastAsia="HY신명조" w:cs="HY신명조" w:hint="eastAsia"/>
          <w:bCs/>
          <w:color w:val="000000"/>
          <w:sz w:val="22"/>
          <w:szCs w:val="28"/>
          <w:lang w:val="ko-KR"/>
        </w:rPr>
        <w:t>SK</w:t>
      </w:r>
      <w:proofErr w:type="spellStart"/>
      <w:r w:rsidR="000400D8">
        <w:rPr>
          <w:rFonts w:ascii="HY신명조" w:eastAsia="HY신명조" w:cs="HY신명조" w:hint="eastAsia"/>
          <w:bCs/>
          <w:color w:val="000000"/>
          <w:sz w:val="22"/>
          <w:szCs w:val="28"/>
          <w:lang w:val="ko-KR"/>
        </w:rPr>
        <w:t>텔레콤</w:t>
      </w:r>
      <w:proofErr w:type="spellEnd"/>
      <w:r w:rsidR="00D1147B">
        <w:rPr>
          <w:rFonts w:ascii="HY신명조" w:eastAsia="HY신명조" w:cs="HY신명조" w:hint="eastAsia"/>
          <w:bCs/>
          <w:color w:val="000000"/>
          <w:sz w:val="22"/>
          <w:szCs w:val="28"/>
          <w:lang w:val="ko-KR"/>
        </w:rPr>
        <w:t>㈜</w:t>
      </w:r>
      <w:r w:rsidR="002B42D7">
        <w:rPr>
          <w:rFonts w:ascii="HY신명조" w:eastAsia="HY신명조" w:cs="HY신명조" w:hint="eastAsia"/>
          <w:bCs/>
          <w:color w:val="000000"/>
          <w:sz w:val="22"/>
          <w:szCs w:val="28"/>
          <w:lang w:val="ko-KR"/>
        </w:rPr>
        <w:t>과</w:t>
      </w:r>
      <w:r w:rsidR="000400D8">
        <w:rPr>
          <w:rFonts w:ascii="HY신명조" w:eastAsia="HY신명조" w:cs="HY신명조" w:hint="eastAsia"/>
          <w:bCs/>
          <w:color w:val="000000"/>
          <w:sz w:val="22"/>
          <w:szCs w:val="28"/>
          <w:lang w:val="ko-KR"/>
        </w:rPr>
        <w:t xml:space="preserve"> </w:t>
      </w:r>
      <w:r w:rsidR="00A2650A">
        <w:rPr>
          <w:rFonts w:ascii="HY신명조" w:eastAsia="HY신명조" w:cs="HY신명조" w:hint="eastAsia"/>
          <w:bCs/>
          <w:color w:val="000000"/>
          <w:sz w:val="22"/>
          <w:szCs w:val="28"/>
          <w:lang w:val="ko-KR"/>
        </w:rPr>
        <w:t>㈜</w:t>
      </w:r>
      <w:proofErr w:type="spellStart"/>
      <w:r w:rsidR="000400D8">
        <w:rPr>
          <w:rFonts w:ascii="HY신명조" w:eastAsia="HY신명조" w:cs="HY신명조" w:hint="eastAsia"/>
          <w:bCs/>
          <w:color w:val="000000"/>
          <w:sz w:val="22"/>
          <w:szCs w:val="28"/>
          <w:lang w:val="ko-KR"/>
        </w:rPr>
        <w:t>포스코가</w:t>
      </w:r>
      <w:proofErr w:type="spellEnd"/>
      <w:r w:rsidR="000400D8">
        <w:rPr>
          <w:rFonts w:ascii="HY신명조" w:eastAsia="HY신명조" w:cs="HY신명조" w:hint="eastAsia"/>
          <w:bCs/>
          <w:color w:val="000000"/>
          <w:sz w:val="22"/>
          <w:szCs w:val="28"/>
          <w:lang w:val="ko-KR"/>
        </w:rPr>
        <w:t xml:space="preserve"> DJSI World 지수에 9년 이상 연속 편입되었</w:t>
      </w:r>
      <w:r>
        <w:rPr>
          <w:rFonts w:ascii="HY신명조" w:eastAsia="HY신명조" w:cs="HY신명조" w:hint="eastAsia"/>
          <w:bCs/>
          <w:color w:val="000000"/>
          <w:sz w:val="22"/>
          <w:szCs w:val="28"/>
          <w:lang w:val="ko-KR"/>
        </w:rPr>
        <w:t xml:space="preserve">으며, </w:t>
      </w:r>
      <w:r w:rsidR="000400D8">
        <w:rPr>
          <w:rFonts w:ascii="HY신명조" w:eastAsia="HY신명조" w:cs="HY신명조" w:hint="eastAsia"/>
          <w:bCs/>
          <w:color w:val="000000"/>
          <w:sz w:val="22"/>
          <w:szCs w:val="28"/>
          <w:lang w:val="ko-KR"/>
        </w:rPr>
        <w:t>삼성전기</w:t>
      </w:r>
      <w:r w:rsidR="00D1147B">
        <w:rPr>
          <w:rFonts w:ascii="HY신명조" w:eastAsia="HY신명조" w:cs="HY신명조" w:hint="eastAsia"/>
          <w:bCs/>
          <w:color w:val="000000"/>
          <w:sz w:val="22"/>
          <w:szCs w:val="28"/>
          <w:lang w:val="ko-KR"/>
        </w:rPr>
        <w:t>㈜</w:t>
      </w:r>
      <w:r>
        <w:rPr>
          <w:rFonts w:ascii="HY신명조" w:eastAsia="HY신명조" w:cs="HY신명조" w:hint="eastAsia"/>
          <w:bCs/>
          <w:color w:val="000000"/>
          <w:sz w:val="22"/>
          <w:szCs w:val="28"/>
          <w:lang w:val="ko-KR"/>
        </w:rPr>
        <w:t xml:space="preserve">가 </w:t>
      </w:r>
      <w:r w:rsidR="000400D8">
        <w:rPr>
          <w:rFonts w:ascii="HY신명조" w:eastAsia="HY신명조" w:cs="HY신명조" w:hint="eastAsia"/>
          <w:bCs/>
          <w:color w:val="000000"/>
          <w:sz w:val="22"/>
          <w:szCs w:val="28"/>
          <w:lang w:val="ko-KR"/>
        </w:rPr>
        <w:t>8년 연속</w:t>
      </w:r>
      <w:r>
        <w:rPr>
          <w:rFonts w:ascii="HY신명조" w:eastAsia="HY신명조" w:cs="HY신명조" w:hint="eastAsia"/>
          <w:bCs/>
          <w:color w:val="000000"/>
          <w:sz w:val="22"/>
          <w:szCs w:val="28"/>
          <w:lang w:val="ko-KR"/>
        </w:rPr>
        <w:t xml:space="preserve">, </w:t>
      </w:r>
      <w:r w:rsidR="004A6104" w:rsidRPr="00860FA6">
        <w:rPr>
          <w:rFonts w:ascii="HY신명조" w:eastAsia="HY신명조" w:cs="HY신명조" w:hint="eastAsia"/>
          <w:b/>
          <w:bCs/>
          <w:color w:val="0070C0"/>
          <w:sz w:val="22"/>
          <w:szCs w:val="28"/>
          <w:highlight w:val="yellow"/>
          <w:lang w:val="ko-KR"/>
        </w:rPr>
        <w:t>삼성증권㈜</w:t>
      </w:r>
      <w:r w:rsidR="004A6104" w:rsidRPr="00860FA6">
        <w:rPr>
          <w:rFonts w:ascii="HY신명조" w:eastAsia="HY신명조" w:cs="HY신명조" w:hint="eastAsia"/>
          <w:bCs/>
          <w:color w:val="000000"/>
          <w:sz w:val="22"/>
          <w:szCs w:val="28"/>
          <w:highlight w:val="yellow"/>
          <w:lang w:val="ko-KR"/>
        </w:rPr>
        <w:t xml:space="preserve">, </w:t>
      </w:r>
      <w:r w:rsidRPr="00860FA6">
        <w:rPr>
          <w:rFonts w:ascii="HY신명조" w:eastAsia="HY신명조" w:cs="HY신명조" w:hint="eastAsia"/>
          <w:bCs/>
          <w:color w:val="000000"/>
          <w:sz w:val="22"/>
          <w:szCs w:val="28"/>
          <w:highlight w:val="yellow"/>
          <w:lang w:val="ko-KR"/>
        </w:rPr>
        <w:t>S-Oil</w:t>
      </w:r>
      <w:r w:rsidR="00A2650A" w:rsidRPr="00860FA6">
        <w:rPr>
          <w:rFonts w:ascii="HY신명조" w:eastAsia="HY신명조" w:cs="HY신명조" w:hint="eastAsia"/>
          <w:bCs/>
          <w:color w:val="000000"/>
          <w:sz w:val="22"/>
          <w:szCs w:val="28"/>
          <w:highlight w:val="yellow"/>
          <w:lang w:val="ko-KR"/>
        </w:rPr>
        <w:t>㈜</w:t>
      </w:r>
      <w:r w:rsidR="000400D8" w:rsidRPr="00860FA6">
        <w:rPr>
          <w:rFonts w:ascii="HY신명조" w:eastAsia="HY신명조" w:cs="HY신명조" w:hint="eastAsia"/>
          <w:bCs/>
          <w:color w:val="000000"/>
          <w:sz w:val="22"/>
          <w:szCs w:val="28"/>
          <w:highlight w:val="yellow"/>
          <w:lang w:val="ko-KR"/>
        </w:rPr>
        <w:t xml:space="preserve">, </w:t>
      </w:r>
      <w:r w:rsidR="00A2650A" w:rsidRPr="00860FA6">
        <w:rPr>
          <w:rFonts w:ascii="HY신명조" w:eastAsia="HY신명조" w:cs="HY신명조" w:hint="eastAsia"/>
          <w:bCs/>
          <w:color w:val="000000"/>
          <w:sz w:val="22"/>
          <w:szCs w:val="28"/>
          <w:highlight w:val="yellow"/>
          <w:lang w:val="ko-KR"/>
        </w:rPr>
        <w:t>㈜</w:t>
      </w:r>
      <w:proofErr w:type="spellStart"/>
      <w:r w:rsidR="000400D8" w:rsidRPr="00860FA6">
        <w:rPr>
          <w:rFonts w:ascii="HY신명조" w:eastAsia="HY신명조" w:cs="HY신명조" w:hint="eastAsia"/>
          <w:bCs/>
          <w:color w:val="000000"/>
          <w:sz w:val="22"/>
          <w:szCs w:val="28"/>
          <w:highlight w:val="yellow"/>
          <w:lang w:val="ko-KR"/>
        </w:rPr>
        <w:t>케이티</w:t>
      </w:r>
      <w:proofErr w:type="spellEnd"/>
      <w:r w:rsidR="000400D8" w:rsidRPr="00860FA6">
        <w:rPr>
          <w:rFonts w:ascii="HY신명조" w:eastAsia="HY신명조" w:cs="HY신명조" w:hint="eastAsia"/>
          <w:bCs/>
          <w:color w:val="000000"/>
          <w:sz w:val="22"/>
          <w:szCs w:val="28"/>
          <w:highlight w:val="yellow"/>
          <w:lang w:val="ko-KR"/>
        </w:rPr>
        <w:t>,</w:t>
      </w:r>
      <w:r w:rsidR="00A2650A" w:rsidRPr="00860FA6">
        <w:rPr>
          <w:rFonts w:ascii="HY신명조" w:eastAsia="HY신명조" w:cs="HY신명조" w:hint="eastAsia"/>
          <w:bCs/>
          <w:color w:val="000000"/>
          <w:sz w:val="22"/>
          <w:szCs w:val="28"/>
          <w:highlight w:val="yellow"/>
          <w:lang w:val="ko-KR"/>
        </w:rPr>
        <w:t xml:space="preserve"> </w:t>
      </w:r>
      <w:r w:rsidR="000400D8" w:rsidRPr="00860FA6">
        <w:rPr>
          <w:rFonts w:ascii="HY신명조" w:eastAsia="HY신명조" w:cs="HY신명조" w:hint="eastAsia"/>
          <w:bCs/>
          <w:color w:val="000000"/>
          <w:sz w:val="22"/>
          <w:szCs w:val="28"/>
          <w:highlight w:val="yellow"/>
          <w:lang w:val="ko-KR"/>
        </w:rPr>
        <w:t>현대건설</w:t>
      </w:r>
      <w:r w:rsidR="00A2650A" w:rsidRPr="00860FA6">
        <w:rPr>
          <w:rFonts w:ascii="HY신명조" w:eastAsia="HY신명조" w:cs="HY신명조" w:hint="eastAsia"/>
          <w:bCs/>
          <w:color w:val="000000"/>
          <w:sz w:val="22"/>
          <w:szCs w:val="28"/>
          <w:highlight w:val="yellow"/>
          <w:lang w:val="ko-KR"/>
        </w:rPr>
        <w:t>㈜</w:t>
      </w:r>
      <w:r w:rsidR="000400D8" w:rsidRPr="00860FA6">
        <w:rPr>
          <w:rFonts w:ascii="HY신명조" w:eastAsia="HY신명조" w:cs="HY신명조" w:hint="eastAsia"/>
          <w:bCs/>
          <w:color w:val="000000"/>
          <w:sz w:val="22"/>
          <w:szCs w:val="28"/>
          <w:highlight w:val="yellow"/>
          <w:lang w:val="ko-KR"/>
        </w:rPr>
        <w:t xml:space="preserve">은 </w:t>
      </w:r>
      <w:r w:rsidR="000400D8" w:rsidRPr="00860FA6">
        <w:rPr>
          <w:rFonts w:ascii="HY신명조" w:eastAsia="HY신명조" w:cs="HY신명조" w:hint="eastAsia"/>
          <w:b/>
          <w:bCs/>
          <w:color w:val="0070C0"/>
          <w:sz w:val="22"/>
          <w:szCs w:val="28"/>
          <w:highlight w:val="yellow"/>
          <w:lang w:val="ko-KR"/>
        </w:rPr>
        <w:t>7년 연속</w:t>
      </w:r>
      <w:r w:rsidR="000400D8">
        <w:rPr>
          <w:rFonts w:ascii="HY신명조" w:eastAsia="HY신명조" w:cs="HY신명조" w:hint="eastAsia"/>
          <w:bCs/>
          <w:color w:val="000000"/>
          <w:sz w:val="22"/>
          <w:szCs w:val="28"/>
          <w:lang w:val="ko-KR"/>
        </w:rPr>
        <w:t xml:space="preserve">, </w:t>
      </w:r>
      <w:proofErr w:type="spellStart"/>
      <w:r w:rsidR="000400D8">
        <w:rPr>
          <w:rFonts w:ascii="HY신명조" w:eastAsia="HY신명조" w:cs="HY신명조" w:hint="eastAsia"/>
          <w:bCs/>
          <w:color w:val="000000"/>
          <w:sz w:val="22"/>
          <w:szCs w:val="28"/>
          <w:lang w:val="ko-KR"/>
        </w:rPr>
        <w:t>현대모비스</w:t>
      </w:r>
      <w:proofErr w:type="spellEnd"/>
      <w:r w:rsidR="00A2650A">
        <w:rPr>
          <w:rFonts w:ascii="HY신명조" w:eastAsia="HY신명조" w:cs="HY신명조" w:hint="eastAsia"/>
          <w:bCs/>
          <w:color w:val="000000"/>
          <w:sz w:val="22"/>
          <w:szCs w:val="28"/>
          <w:lang w:val="ko-KR"/>
        </w:rPr>
        <w:t>㈜</w:t>
      </w:r>
      <w:r w:rsidR="000400D8">
        <w:rPr>
          <w:rFonts w:ascii="HY신명조" w:eastAsia="HY신명조" w:cs="HY신명조" w:hint="eastAsia"/>
          <w:bCs/>
          <w:color w:val="000000"/>
          <w:sz w:val="22"/>
          <w:szCs w:val="28"/>
          <w:lang w:val="ko-KR"/>
        </w:rPr>
        <w:t xml:space="preserve">는 6년 연속, </w:t>
      </w:r>
      <w:proofErr w:type="spellStart"/>
      <w:r w:rsidR="000400D8">
        <w:rPr>
          <w:rFonts w:ascii="HY신명조" w:eastAsia="HY신명조" w:cs="HY신명조" w:hint="eastAsia"/>
          <w:bCs/>
          <w:color w:val="000000"/>
          <w:sz w:val="22"/>
          <w:szCs w:val="28"/>
          <w:lang w:val="ko-KR"/>
        </w:rPr>
        <w:t>미래에셋대우</w:t>
      </w:r>
      <w:proofErr w:type="spellEnd"/>
      <w:r w:rsidR="00A2650A">
        <w:rPr>
          <w:rFonts w:ascii="HY신명조" w:eastAsia="HY신명조" w:cs="HY신명조" w:hint="eastAsia"/>
          <w:bCs/>
          <w:color w:val="000000"/>
          <w:sz w:val="22"/>
          <w:szCs w:val="28"/>
          <w:lang w:val="ko-KR"/>
        </w:rPr>
        <w:t>㈜</w:t>
      </w:r>
      <w:r w:rsidR="000400D8">
        <w:rPr>
          <w:rFonts w:ascii="HY신명조" w:eastAsia="HY신명조" w:cs="HY신명조" w:hint="eastAsia"/>
          <w:bCs/>
          <w:color w:val="000000"/>
          <w:sz w:val="22"/>
          <w:szCs w:val="28"/>
          <w:lang w:val="ko-KR"/>
        </w:rPr>
        <w:t>, 삼성생명보험</w:t>
      </w:r>
      <w:r w:rsidR="00A2650A">
        <w:rPr>
          <w:rFonts w:ascii="HY신명조" w:eastAsia="HY신명조" w:cs="HY신명조" w:hint="eastAsia"/>
          <w:bCs/>
          <w:color w:val="000000"/>
          <w:sz w:val="22"/>
          <w:szCs w:val="28"/>
          <w:lang w:val="ko-KR"/>
        </w:rPr>
        <w:t>㈜</w:t>
      </w:r>
      <w:r w:rsidR="000400D8">
        <w:rPr>
          <w:rFonts w:ascii="HY신명조" w:eastAsia="HY신명조" w:cs="HY신명조" w:hint="eastAsia"/>
          <w:bCs/>
          <w:color w:val="000000"/>
          <w:sz w:val="22"/>
          <w:szCs w:val="28"/>
          <w:lang w:val="ko-KR"/>
        </w:rPr>
        <w:t>, SK㈜, LG전자</w:t>
      </w:r>
      <w:r w:rsidR="00A2650A">
        <w:rPr>
          <w:rFonts w:ascii="HY신명조" w:eastAsia="HY신명조" w:cs="HY신명조" w:hint="eastAsia"/>
          <w:bCs/>
          <w:color w:val="000000"/>
          <w:sz w:val="22"/>
          <w:szCs w:val="28"/>
          <w:lang w:val="ko-KR"/>
        </w:rPr>
        <w:t>㈜</w:t>
      </w:r>
      <w:r w:rsidR="000400D8">
        <w:rPr>
          <w:rFonts w:ascii="HY신명조" w:eastAsia="HY신명조" w:cs="HY신명조" w:hint="eastAsia"/>
          <w:bCs/>
          <w:color w:val="000000"/>
          <w:sz w:val="22"/>
          <w:szCs w:val="28"/>
          <w:lang w:val="ko-KR"/>
        </w:rPr>
        <w:t xml:space="preserve">는 5년 연속, </w:t>
      </w:r>
      <w:r w:rsidR="00A2650A">
        <w:rPr>
          <w:rFonts w:ascii="HY신명조" w:eastAsia="HY신명조" w:cs="HY신명조" w:hint="eastAsia"/>
          <w:bCs/>
          <w:color w:val="000000"/>
          <w:sz w:val="22"/>
          <w:szCs w:val="28"/>
          <w:lang w:val="ko-KR"/>
        </w:rPr>
        <w:t>㈜</w:t>
      </w:r>
      <w:proofErr w:type="spellStart"/>
      <w:r w:rsidR="000400D8">
        <w:rPr>
          <w:rFonts w:ascii="HY신명조" w:eastAsia="HY신명조" w:cs="HY신명조" w:hint="eastAsia"/>
          <w:bCs/>
          <w:color w:val="000000"/>
          <w:sz w:val="22"/>
          <w:szCs w:val="28"/>
          <w:lang w:val="ko-KR"/>
        </w:rPr>
        <w:t>강원랜드</w:t>
      </w:r>
      <w:proofErr w:type="spellEnd"/>
      <w:r w:rsidR="000400D8">
        <w:rPr>
          <w:rFonts w:ascii="HY신명조" w:eastAsia="HY신명조" w:cs="HY신명조" w:hint="eastAsia"/>
          <w:bCs/>
          <w:color w:val="000000"/>
          <w:sz w:val="22"/>
          <w:szCs w:val="28"/>
          <w:lang w:val="ko-KR"/>
        </w:rPr>
        <w:t>, 동부화재해상보험</w:t>
      </w:r>
      <w:r w:rsidR="00A2650A">
        <w:rPr>
          <w:rFonts w:ascii="HY신명조" w:eastAsia="HY신명조" w:cs="HY신명조" w:hint="eastAsia"/>
          <w:bCs/>
          <w:color w:val="000000"/>
          <w:sz w:val="22"/>
          <w:szCs w:val="28"/>
          <w:lang w:val="ko-KR"/>
        </w:rPr>
        <w:t>㈜</w:t>
      </w:r>
      <w:r w:rsidR="000400D8">
        <w:rPr>
          <w:rFonts w:ascii="HY신명조" w:eastAsia="HY신명조" w:cs="HY신명조" w:hint="eastAsia"/>
          <w:bCs/>
          <w:color w:val="000000"/>
          <w:sz w:val="22"/>
          <w:szCs w:val="28"/>
          <w:lang w:val="ko-KR"/>
        </w:rPr>
        <w:t xml:space="preserve">, </w:t>
      </w:r>
      <w:r w:rsidR="00A2650A">
        <w:rPr>
          <w:rFonts w:ascii="HY신명조" w:eastAsia="HY신명조" w:cs="HY신명조" w:hint="eastAsia"/>
          <w:bCs/>
          <w:color w:val="000000"/>
          <w:sz w:val="22"/>
          <w:szCs w:val="28"/>
          <w:lang w:val="ko-KR"/>
        </w:rPr>
        <w:t>㈜</w:t>
      </w:r>
      <w:proofErr w:type="spellStart"/>
      <w:r w:rsidR="000400D8">
        <w:rPr>
          <w:rFonts w:ascii="HY신명조" w:eastAsia="HY신명조" w:cs="HY신명조" w:hint="eastAsia"/>
          <w:bCs/>
          <w:color w:val="000000"/>
          <w:sz w:val="22"/>
          <w:szCs w:val="28"/>
          <w:lang w:val="ko-KR"/>
        </w:rPr>
        <w:t>신한금융지주회사는</w:t>
      </w:r>
      <w:proofErr w:type="spellEnd"/>
      <w:r w:rsidR="000400D8">
        <w:rPr>
          <w:rFonts w:ascii="HY신명조" w:eastAsia="HY신명조" w:cs="HY신명조" w:hint="eastAsia"/>
          <w:bCs/>
          <w:color w:val="000000"/>
          <w:sz w:val="22"/>
          <w:szCs w:val="28"/>
          <w:lang w:val="ko-KR"/>
        </w:rPr>
        <w:t xml:space="preserve"> 4년 연속, 삼성화재해상보험</w:t>
      </w:r>
      <w:r w:rsidR="00C31757">
        <w:rPr>
          <w:rFonts w:ascii="HY신명조" w:eastAsia="HY신명조" w:cs="HY신명조" w:hint="eastAsia"/>
          <w:bCs/>
          <w:color w:val="000000"/>
          <w:sz w:val="22"/>
          <w:szCs w:val="28"/>
          <w:lang w:val="ko-KR"/>
        </w:rPr>
        <w:t>㈜은</w:t>
      </w:r>
      <w:r w:rsidR="000400D8">
        <w:rPr>
          <w:rFonts w:ascii="HY신명조" w:eastAsia="HY신명조" w:cs="HY신명조" w:hint="eastAsia"/>
          <w:bCs/>
          <w:color w:val="000000"/>
          <w:sz w:val="22"/>
          <w:szCs w:val="28"/>
          <w:lang w:val="ko-KR"/>
        </w:rPr>
        <w:t xml:space="preserve"> 3년 연속, 그리고 삼성SDI</w:t>
      </w:r>
      <w:r w:rsidR="00A2650A">
        <w:rPr>
          <w:rFonts w:ascii="HY신명조" w:eastAsia="HY신명조" w:cs="HY신명조" w:hint="eastAsia"/>
          <w:bCs/>
          <w:color w:val="000000"/>
          <w:sz w:val="22"/>
          <w:szCs w:val="28"/>
          <w:lang w:val="ko-KR"/>
        </w:rPr>
        <w:t>㈜</w:t>
      </w:r>
      <w:r w:rsidR="000400D8">
        <w:rPr>
          <w:rFonts w:ascii="HY신명조" w:eastAsia="HY신명조" w:cs="HY신명조" w:hint="eastAsia"/>
          <w:bCs/>
          <w:color w:val="000000"/>
          <w:sz w:val="22"/>
          <w:szCs w:val="28"/>
          <w:lang w:val="ko-KR"/>
        </w:rPr>
        <w:t xml:space="preserve">가 2년 연속으로 DJSI World 지수에 편입되었다. </w:t>
      </w:r>
      <w:proofErr w:type="spellStart"/>
      <w:r w:rsidR="000400D8" w:rsidRPr="00F00E05">
        <w:rPr>
          <w:rFonts w:ascii="HY신명조" w:eastAsia="HY신명조" w:cs="HY신명조" w:hint="eastAsia"/>
          <w:bCs/>
          <w:color w:val="000000"/>
          <w:sz w:val="22"/>
          <w:szCs w:val="28"/>
          <w:lang w:val="ko-KR"/>
        </w:rPr>
        <w:t>엘지디스플레이</w:t>
      </w:r>
      <w:proofErr w:type="spellEnd"/>
      <w:r w:rsidR="000400D8" w:rsidRPr="00F00E05">
        <w:rPr>
          <w:rFonts w:ascii="HY신명조" w:eastAsia="HY신명조" w:cs="HY신명조" w:hint="eastAsia"/>
          <w:bCs/>
          <w:color w:val="000000"/>
          <w:sz w:val="22"/>
          <w:szCs w:val="28"/>
          <w:lang w:val="ko-KR"/>
        </w:rPr>
        <w:t xml:space="preserve">㈜, ㈜KB금융지주, </w:t>
      </w:r>
      <w:proofErr w:type="spellStart"/>
      <w:r w:rsidR="000400D8" w:rsidRPr="00F00E05">
        <w:rPr>
          <w:rFonts w:ascii="HY신명조" w:eastAsia="HY신명조" w:cs="HY신명조" w:hint="eastAsia"/>
          <w:bCs/>
          <w:color w:val="000000"/>
          <w:sz w:val="22"/>
          <w:szCs w:val="28"/>
          <w:lang w:val="ko-KR"/>
        </w:rPr>
        <w:t>코웨이</w:t>
      </w:r>
      <w:proofErr w:type="spellEnd"/>
      <w:r w:rsidR="000400D8" w:rsidRPr="00F00E05">
        <w:rPr>
          <w:rFonts w:ascii="HY신명조" w:eastAsia="HY신명조" w:cs="HY신명조" w:hint="eastAsia"/>
          <w:bCs/>
          <w:color w:val="000000"/>
          <w:sz w:val="22"/>
          <w:szCs w:val="28"/>
          <w:lang w:val="ko-KR"/>
        </w:rPr>
        <w:t>㈜, 한국타이어㈜가 DJSI World 지수에 신규로 편입되었다.</w:t>
      </w:r>
      <w:r w:rsidR="00421971">
        <w:rPr>
          <w:rFonts w:ascii="HY신명조" w:eastAsia="HY신명조" w:cs="HY신명조" w:hint="eastAsia"/>
          <w:bCs/>
          <w:color w:val="000000"/>
          <w:sz w:val="22"/>
          <w:szCs w:val="28"/>
          <w:lang w:val="ko-KR"/>
        </w:rPr>
        <w:t xml:space="preserve"> Asia Pacific 지수에 장기 편입된 기업으로는 </w:t>
      </w:r>
      <w:r w:rsidR="00A2650A">
        <w:rPr>
          <w:rFonts w:ascii="HY신명조" w:eastAsia="HY신명조" w:cs="HY신명조" w:hint="eastAsia"/>
          <w:bCs/>
          <w:color w:val="000000"/>
          <w:sz w:val="22"/>
          <w:szCs w:val="28"/>
          <w:lang w:val="ko-KR"/>
        </w:rPr>
        <w:t>㈜</w:t>
      </w:r>
      <w:r w:rsidR="00421971">
        <w:rPr>
          <w:rFonts w:ascii="HY신명조" w:eastAsia="HY신명조" w:cs="HY신명조" w:hint="eastAsia"/>
          <w:bCs/>
          <w:color w:val="000000"/>
          <w:sz w:val="22"/>
          <w:szCs w:val="28"/>
          <w:lang w:val="ko-KR"/>
        </w:rPr>
        <w:t>LG화학과 현대제철</w:t>
      </w:r>
      <w:r w:rsidR="00A2650A">
        <w:rPr>
          <w:rFonts w:ascii="HY신명조" w:eastAsia="HY신명조" w:cs="HY신명조" w:hint="eastAsia"/>
          <w:bCs/>
          <w:color w:val="000000"/>
          <w:sz w:val="22"/>
          <w:szCs w:val="28"/>
          <w:lang w:val="ko-KR"/>
        </w:rPr>
        <w:t>㈜</w:t>
      </w:r>
      <w:r w:rsidR="00D1147B">
        <w:rPr>
          <w:rFonts w:ascii="HY신명조" w:eastAsia="HY신명조" w:cs="HY신명조" w:hint="eastAsia"/>
          <w:bCs/>
          <w:color w:val="000000"/>
          <w:sz w:val="22"/>
          <w:szCs w:val="28"/>
          <w:lang w:val="ko-KR"/>
        </w:rPr>
        <w:t xml:space="preserve"> 등</w:t>
      </w:r>
      <w:r w:rsidR="00421971">
        <w:rPr>
          <w:rFonts w:ascii="HY신명조" w:eastAsia="HY신명조" w:cs="HY신명조" w:hint="eastAsia"/>
          <w:bCs/>
          <w:color w:val="000000"/>
          <w:sz w:val="22"/>
          <w:szCs w:val="28"/>
          <w:lang w:val="ko-KR"/>
        </w:rPr>
        <w:t xml:space="preserve">이 8년 연속, </w:t>
      </w:r>
      <w:r w:rsidR="00A2650A">
        <w:rPr>
          <w:rFonts w:ascii="HY신명조" w:eastAsia="HY신명조" w:cs="HY신명조" w:hint="eastAsia"/>
          <w:bCs/>
          <w:color w:val="000000"/>
          <w:sz w:val="22"/>
          <w:szCs w:val="28"/>
          <w:lang w:val="ko-KR"/>
        </w:rPr>
        <w:t>㈜</w:t>
      </w:r>
      <w:r w:rsidR="00421971">
        <w:rPr>
          <w:rFonts w:ascii="HY신명조" w:eastAsia="HY신명조" w:cs="HY신명조" w:hint="eastAsia"/>
          <w:bCs/>
          <w:color w:val="000000"/>
          <w:sz w:val="22"/>
          <w:szCs w:val="28"/>
          <w:lang w:val="ko-KR"/>
        </w:rPr>
        <w:t>DGB금융</w:t>
      </w:r>
      <w:r w:rsidR="00A2650A">
        <w:rPr>
          <w:rFonts w:ascii="HY신명조" w:eastAsia="HY신명조" w:cs="HY신명조" w:hint="eastAsia"/>
          <w:bCs/>
          <w:color w:val="000000"/>
          <w:sz w:val="22"/>
          <w:szCs w:val="28"/>
          <w:lang w:val="ko-KR"/>
        </w:rPr>
        <w:t>지주</w:t>
      </w:r>
      <w:r w:rsidR="00421971">
        <w:rPr>
          <w:rFonts w:ascii="HY신명조" w:eastAsia="HY신명조" w:cs="HY신명조" w:hint="eastAsia"/>
          <w:bCs/>
          <w:color w:val="000000"/>
          <w:sz w:val="22"/>
          <w:szCs w:val="28"/>
          <w:lang w:val="ko-KR"/>
        </w:rPr>
        <w:t xml:space="preserve">, </w:t>
      </w:r>
      <w:proofErr w:type="spellStart"/>
      <w:r w:rsidR="00A2650A">
        <w:rPr>
          <w:rFonts w:ascii="HY신명조" w:eastAsia="HY신명조" w:cs="HY신명조" w:hint="eastAsia"/>
          <w:bCs/>
          <w:color w:val="000000"/>
          <w:sz w:val="22"/>
          <w:szCs w:val="28"/>
          <w:lang w:val="ko-KR"/>
        </w:rPr>
        <w:t>지에스</w:t>
      </w:r>
      <w:r w:rsidR="00421971">
        <w:rPr>
          <w:rFonts w:ascii="HY신명조" w:eastAsia="HY신명조" w:cs="HY신명조" w:hint="eastAsia"/>
          <w:bCs/>
          <w:color w:val="000000"/>
          <w:sz w:val="22"/>
          <w:szCs w:val="28"/>
          <w:lang w:val="ko-KR"/>
        </w:rPr>
        <w:t>건설</w:t>
      </w:r>
      <w:proofErr w:type="spellEnd"/>
      <w:r w:rsidR="00A2650A">
        <w:rPr>
          <w:rFonts w:ascii="HY신명조" w:eastAsia="HY신명조" w:cs="HY신명조" w:hint="eastAsia"/>
          <w:bCs/>
          <w:color w:val="000000"/>
          <w:sz w:val="22"/>
          <w:szCs w:val="28"/>
          <w:lang w:val="ko-KR"/>
        </w:rPr>
        <w:t>㈜</w:t>
      </w:r>
      <w:r w:rsidR="00421971">
        <w:rPr>
          <w:rFonts w:ascii="HY신명조" w:eastAsia="HY신명조" w:cs="HY신명조" w:hint="eastAsia"/>
          <w:bCs/>
          <w:color w:val="000000"/>
          <w:sz w:val="22"/>
          <w:szCs w:val="28"/>
          <w:lang w:val="ko-KR"/>
        </w:rPr>
        <w:t xml:space="preserve">, </w:t>
      </w:r>
      <w:r w:rsidR="00A2650A">
        <w:rPr>
          <w:rFonts w:ascii="HY신명조" w:eastAsia="HY신명조" w:cs="HY신명조" w:hint="eastAsia"/>
          <w:bCs/>
          <w:color w:val="000000"/>
          <w:sz w:val="22"/>
          <w:szCs w:val="28"/>
          <w:lang w:val="ko-KR"/>
        </w:rPr>
        <w:t>㈜</w:t>
      </w:r>
      <w:r w:rsidR="00421971">
        <w:rPr>
          <w:rFonts w:ascii="HY신명조" w:eastAsia="HY신명조" w:cs="HY신명조" w:hint="eastAsia"/>
          <w:bCs/>
          <w:color w:val="000000"/>
          <w:sz w:val="22"/>
          <w:szCs w:val="28"/>
          <w:lang w:val="ko-KR"/>
        </w:rPr>
        <w:t>LG생활건강</w:t>
      </w:r>
      <w:r w:rsidR="00D1147B">
        <w:rPr>
          <w:rFonts w:ascii="HY신명조" w:eastAsia="HY신명조" w:cs="HY신명조" w:hint="eastAsia"/>
          <w:bCs/>
          <w:color w:val="000000"/>
          <w:sz w:val="22"/>
          <w:szCs w:val="28"/>
          <w:lang w:val="ko-KR"/>
        </w:rPr>
        <w:t xml:space="preserve"> </w:t>
      </w:r>
      <w:r w:rsidR="00421971">
        <w:rPr>
          <w:rFonts w:ascii="HY신명조" w:eastAsia="HY신명조" w:cs="HY신명조" w:hint="eastAsia"/>
          <w:bCs/>
          <w:color w:val="000000"/>
          <w:sz w:val="22"/>
          <w:szCs w:val="28"/>
          <w:lang w:val="ko-KR"/>
        </w:rPr>
        <w:t xml:space="preserve">등이 7년 연속, </w:t>
      </w:r>
      <w:proofErr w:type="spellStart"/>
      <w:r w:rsidR="00421971">
        <w:rPr>
          <w:rFonts w:ascii="HY신명조" w:eastAsia="HY신명조" w:cs="HY신명조" w:hint="eastAsia"/>
          <w:bCs/>
          <w:color w:val="000000"/>
          <w:sz w:val="22"/>
          <w:szCs w:val="28"/>
          <w:lang w:val="ko-KR"/>
        </w:rPr>
        <w:t>롯데케미칼</w:t>
      </w:r>
      <w:proofErr w:type="spellEnd"/>
      <w:r w:rsidR="00A2650A">
        <w:rPr>
          <w:rFonts w:ascii="HY신명조" w:eastAsia="HY신명조" w:cs="HY신명조" w:hint="eastAsia"/>
          <w:bCs/>
          <w:color w:val="000000"/>
          <w:sz w:val="22"/>
          <w:szCs w:val="28"/>
          <w:lang w:val="ko-KR"/>
        </w:rPr>
        <w:t>㈜</w:t>
      </w:r>
      <w:r w:rsidR="00421971">
        <w:rPr>
          <w:rFonts w:ascii="HY신명조" w:eastAsia="HY신명조" w:cs="HY신명조" w:hint="eastAsia"/>
          <w:bCs/>
          <w:color w:val="000000"/>
          <w:sz w:val="22"/>
          <w:szCs w:val="28"/>
          <w:lang w:val="ko-KR"/>
        </w:rPr>
        <w:t>, 삼성중공업</w:t>
      </w:r>
      <w:r w:rsidR="00A2650A">
        <w:rPr>
          <w:rFonts w:ascii="HY신명조" w:eastAsia="HY신명조" w:cs="HY신명조" w:hint="eastAsia"/>
          <w:bCs/>
          <w:color w:val="000000"/>
          <w:sz w:val="22"/>
          <w:szCs w:val="28"/>
          <w:lang w:val="ko-KR"/>
        </w:rPr>
        <w:t>㈜</w:t>
      </w:r>
      <w:r w:rsidR="00421971">
        <w:rPr>
          <w:rFonts w:ascii="HY신명조" w:eastAsia="HY신명조" w:cs="HY신명조" w:hint="eastAsia"/>
          <w:bCs/>
          <w:color w:val="000000"/>
          <w:sz w:val="22"/>
          <w:szCs w:val="28"/>
          <w:lang w:val="ko-KR"/>
        </w:rPr>
        <w:t xml:space="preserve">이 </w:t>
      </w:r>
      <w:bookmarkStart w:id="0" w:name="_GoBack"/>
      <w:bookmarkEnd w:id="0"/>
      <w:r w:rsidR="00421971">
        <w:rPr>
          <w:rFonts w:ascii="HY신명조" w:eastAsia="HY신명조" w:cs="HY신명조" w:hint="eastAsia"/>
          <w:bCs/>
          <w:color w:val="000000"/>
          <w:sz w:val="22"/>
          <w:szCs w:val="28"/>
          <w:lang w:val="ko-KR"/>
        </w:rPr>
        <w:t xml:space="preserve">6년 연속 이름을 올렸다. Korea 지수에 장기 편입한 기업으로는 </w:t>
      </w:r>
      <w:proofErr w:type="spellStart"/>
      <w:r w:rsidR="00421971">
        <w:rPr>
          <w:rFonts w:ascii="HY신명조" w:eastAsia="HY신명조" w:cs="HY신명조" w:hint="eastAsia"/>
          <w:bCs/>
          <w:color w:val="000000"/>
          <w:sz w:val="22"/>
          <w:szCs w:val="28"/>
          <w:lang w:val="ko-KR"/>
        </w:rPr>
        <w:t>아시아나항공</w:t>
      </w:r>
      <w:proofErr w:type="spellEnd"/>
      <w:r w:rsidR="00A2650A">
        <w:rPr>
          <w:rFonts w:ascii="HY신명조" w:eastAsia="HY신명조" w:cs="HY신명조" w:hint="eastAsia"/>
          <w:bCs/>
          <w:color w:val="000000"/>
          <w:sz w:val="22"/>
          <w:szCs w:val="28"/>
          <w:lang w:val="ko-KR"/>
        </w:rPr>
        <w:t>㈜</w:t>
      </w:r>
      <w:r w:rsidR="00421971">
        <w:rPr>
          <w:rFonts w:ascii="HY신명조" w:eastAsia="HY신명조" w:cs="HY신명조" w:hint="eastAsia"/>
          <w:bCs/>
          <w:color w:val="000000"/>
          <w:sz w:val="22"/>
          <w:szCs w:val="28"/>
          <w:lang w:val="ko-KR"/>
        </w:rPr>
        <w:t>, 기아자동차</w:t>
      </w:r>
      <w:r w:rsidR="00A2650A">
        <w:rPr>
          <w:rFonts w:ascii="HY신명조" w:eastAsia="HY신명조" w:cs="HY신명조" w:hint="eastAsia"/>
          <w:bCs/>
          <w:color w:val="000000"/>
          <w:sz w:val="22"/>
          <w:szCs w:val="28"/>
          <w:lang w:val="ko-KR"/>
        </w:rPr>
        <w:t>㈜</w:t>
      </w:r>
      <w:r w:rsidR="00421971">
        <w:rPr>
          <w:rFonts w:ascii="HY신명조" w:eastAsia="HY신명조" w:cs="HY신명조" w:hint="eastAsia"/>
          <w:bCs/>
          <w:color w:val="000000"/>
          <w:sz w:val="22"/>
          <w:szCs w:val="28"/>
          <w:lang w:val="ko-KR"/>
        </w:rPr>
        <w:t>, 한전KPS</w:t>
      </w:r>
      <w:r w:rsidR="00A2650A">
        <w:rPr>
          <w:rFonts w:ascii="HY신명조" w:eastAsia="HY신명조" w:cs="HY신명조" w:hint="eastAsia"/>
          <w:bCs/>
          <w:color w:val="000000"/>
          <w:sz w:val="22"/>
          <w:szCs w:val="28"/>
          <w:lang w:val="ko-KR"/>
        </w:rPr>
        <w:t>㈜</w:t>
      </w:r>
      <w:r w:rsidR="00421971">
        <w:rPr>
          <w:rFonts w:ascii="HY신명조" w:eastAsia="HY신명조" w:cs="HY신명조" w:hint="eastAsia"/>
          <w:bCs/>
          <w:color w:val="000000"/>
          <w:sz w:val="22"/>
          <w:szCs w:val="28"/>
          <w:lang w:val="ko-KR"/>
        </w:rPr>
        <w:t xml:space="preserve"> 등이 8년 연속, SK</w:t>
      </w:r>
      <w:proofErr w:type="spellStart"/>
      <w:r w:rsidR="00421971">
        <w:rPr>
          <w:rFonts w:ascii="HY신명조" w:eastAsia="HY신명조" w:cs="HY신명조" w:hint="eastAsia"/>
          <w:bCs/>
          <w:color w:val="000000"/>
          <w:sz w:val="22"/>
          <w:szCs w:val="28"/>
          <w:lang w:val="ko-KR"/>
        </w:rPr>
        <w:t>케미칼</w:t>
      </w:r>
      <w:proofErr w:type="spellEnd"/>
      <w:r w:rsidR="00A2650A">
        <w:rPr>
          <w:rFonts w:ascii="HY신명조" w:eastAsia="HY신명조" w:cs="HY신명조" w:hint="eastAsia"/>
          <w:bCs/>
          <w:color w:val="000000"/>
          <w:sz w:val="22"/>
          <w:szCs w:val="28"/>
          <w:lang w:val="ko-KR"/>
        </w:rPr>
        <w:t>㈜</w:t>
      </w:r>
      <w:r w:rsidR="00D1147B">
        <w:rPr>
          <w:rFonts w:ascii="HY신명조" w:eastAsia="HY신명조" w:cs="HY신명조" w:hint="eastAsia"/>
          <w:bCs/>
          <w:color w:val="000000"/>
          <w:sz w:val="22"/>
          <w:szCs w:val="28"/>
          <w:lang w:val="ko-KR"/>
        </w:rPr>
        <w:t xml:space="preserve">, </w:t>
      </w:r>
      <w:proofErr w:type="spellStart"/>
      <w:r w:rsidR="00D1147B">
        <w:rPr>
          <w:rFonts w:ascii="HY신명조" w:eastAsia="HY신명조" w:cs="HY신명조" w:hint="eastAsia"/>
          <w:bCs/>
          <w:color w:val="000000"/>
          <w:sz w:val="22"/>
          <w:szCs w:val="28"/>
          <w:lang w:val="ko-KR"/>
        </w:rPr>
        <w:t>엘지</w:t>
      </w:r>
      <w:r w:rsidR="00421971">
        <w:rPr>
          <w:rFonts w:ascii="HY신명조" w:eastAsia="HY신명조" w:cs="HY신명조" w:hint="eastAsia"/>
          <w:bCs/>
          <w:color w:val="000000"/>
          <w:sz w:val="22"/>
          <w:szCs w:val="28"/>
          <w:lang w:val="ko-KR"/>
        </w:rPr>
        <w:t>이노텍</w:t>
      </w:r>
      <w:proofErr w:type="spellEnd"/>
      <w:r w:rsidR="00A2650A">
        <w:rPr>
          <w:rFonts w:ascii="HY신명조" w:eastAsia="HY신명조" w:cs="HY신명조" w:hint="eastAsia"/>
          <w:bCs/>
          <w:color w:val="000000"/>
          <w:sz w:val="22"/>
          <w:szCs w:val="28"/>
          <w:lang w:val="ko-KR"/>
        </w:rPr>
        <w:t>㈜</w:t>
      </w:r>
      <w:r w:rsidR="00421971">
        <w:rPr>
          <w:rFonts w:ascii="HY신명조" w:eastAsia="HY신명조" w:cs="HY신명조" w:hint="eastAsia"/>
          <w:bCs/>
          <w:color w:val="000000"/>
          <w:sz w:val="22"/>
          <w:szCs w:val="28"/>
          <w:lang w:val="ko-KR"/>
        </w:rPr>
        <w:t xml:space="preserve"> 등이 7년 연속, </w:t>
      </w:r>
      <w:proofErr w:type="spellStart"/>
      <w:r w:rsidR="00421971">
        <w:rPr>
          <w:rFonts w:ascii="HY신명조" w:eastAsia="HY신명조" w:cs="HY신명조" w:hint="eastAsia"/>
          <w:bCs/>
          <w:color w:val="000000"/>
          <w:sz w:val="22"/>
          <w:szCs w:val="28"/>
          <w:lang w:val="ko-KR"/>
        </w:rPr>
        <w:t>한국타이어월드와이드</w:t>
      </w:r>
      <w:proofErr w:type="spellEnd"/>
      <w:r w:rsidR="00A2650A">
        <w:rPr>
          <w:rFonts w:ascii="HY신명조" w:eastAsia="HY신명조" w:cs="HY신명조" w:hint="eastAsia"/>
          <w:bCs/>
          <w:color w:val="000000"/>
          <w:sz w:val="22"/>
          <w:szCs w:val="28"/>
          <w:lang w:val="ko-KR"/>
        </w:rPr>
        <w:t>㈜</w:t>
      </w:r>
      <w:r w:rsidR="00421971">
        <w:rPr>
          <w:rFonts w:ascii="HY신명조" w:eastAsia="HY신명조" w:cs="HY신명조" w:hint="eastAsia"/>
          <w:bCs/>
          <w:color w:val="000000"/>
          <w:sz w:val="22"/>
          <w:szCs w:val="28"/>
          <w:lang w:val="ko-KR"/>
        </w:rPr>
        <w:t xml:space="preserve"> 등이 6년 연속 </w:t>
      </w:r>
      <w:r w:rsidR="008508DE">
        <w:rPr>
          <w:rFonts w:ascii="HY신명조" w:eastAsia="HY신명조" w:cs="HY신명조" w:hint="eastAsia"/>
          <w:bCs/>
          <w:color w:val="000000"/>
          <w:sz w:val="22"/>
          <w:szCs w:val="28"/>
          <w:lang w:val="ko-KR"/>
        </w:rPr>
        <w:t>편입되었다</w:t>
      </w:r>
      <w:r w:rsidR="00421971">
        <w:rPr>
          <w:rFonts w:ascii="HY신명조" w:eastAsia="HY신명조" w:cs="HY신명조" w:hint="eastAsia"/>
          <w:bCs/>
          <w:color w:val="000000"/>
          <w:sz w:val="22"/>
          <w:szCs w:val="28"/>
          <w:lang w:val="ko-KR"/>
        </w:rPr>
        <w:t xml:space="preserve">.  </w:t>
      </w:r>
    </w:p>
    <w:p w14:paraId="3D7E8A1E" w14:textId="77777777" w:rsidR="004C4FC5" w:rsidRDefault="004C4FC5" w:rsidP="00414F7A">
      <w:pPr>
        <w:wordWrap/>
        <w:adjustRightInd w:val="0"/>
        <w:spacing w:line="276" w:lineRule="auto"/>
        <w:outlineLvl w:val="0"/>
        <w:rPr>
          <w:rFonts w:ascii="HY신명조" w:eastAsia="HY신명조" w:cs="HY신명조"/>
          <w:b/>
          <w:sz w:val="22"/>
          <w:szCs w:val="22"/>
          <w:lang w:val="ko-KR"/>
        </w:rPr>
      </w:pPr>
    </w:p>
    <w:p w14:paraId="3398350F" w14:textId="62E8687F" w:rsidR="00671E07" w:rsidRPr="008223AF" w:rsidRDefault="00D05166" w:rsidP="00671E07">
      <w:pPr>
        <w:wordWrap/>
        <w:adjustRightInd w:val="0"/>
        <w:spacing w:line="276" w:lineRule="auto"/>
        <w:outlineLvl w:val="0"/>
        <w:rPr>
          <w:rFonts w:ascii="HY신명조" w:eastAsia="HY신명조" w:cs="HY신명조"/>
          <w:b/>
          <w:sz w:val="24"/>
          <w:lang w:val="ko-KR"/>
        </w:rPr>
      </w:pPr>
      <w:r>
        <w:rPr>
          <w:rFonts w:ascii="HY신명조" w:eastAsia="HY신명조" w:cs="HY신명조" w:hint="eastAsia"/>
          <w:b/>
          <w:sz w:val="24"/>
          <w:lang w:val="ko-KR"/>
        </w:rPr>
        <w:t xml:space="preserve">나. </w:t>
      </w:r>
      <w:r w:rsidR="00671E07" w:rsidRPr="008223AF">
        <w:rPr>
          <w:rFonts w:ascii="HY신명조" w:eastAsia="HY신명조" w:cs="HY신명조" w:hint="eastAsia"/>
          <w:b/>
          <w:sz w:val="24"/>
          <w:lang w:val="ko-KR"/>
        </w:rPr>
        <w:t xml:space="preserve">상위 </w:t>
      </w:r>
      <w:r w:rsidR="008223AF">
        <w:rPr>
          <w:rFonts w:ascii="HY신명조" w:eastAsia="HY신명조" w:cs="HY신명조" w:hint="eastAsia"/>
          <w:b/>
          <w:sz w:val="24"/>
          <w:lang w:val="ko-KR"/>
        </w:rPr>
        <w:t xml:space="preserve">산업: </w:t>
      </w:r>
      <w:r w:rsidR="00671E07" w:rsidRPr="008223AF">
        <w:rPr>
          <w:rFonts w:ascii="HY신명조" w:eastAsia="HY신명조" w:cs="HY신명조" w:hint="eastAsia"/>
          <w:b/>
          <w:sz w:val="24"/>
          <w:lang w:val="ko-KR"/>
        </w:rPr>
        <w:t>통신, 보험, 에너지 / 하위</w:t>
      </w:r>
      <w:r w:rsidR="008223AF">
        <w:rPr>
          <w:rFonts w:ascii="HY신명조" w:eastAsia="HY신명조" w:cs="HY신명조" w:hint="eastAsia"/>
          <w:b/>
          <w:sz w:val="24"/>
          <w:lang w:val="ko-KR"/>
        </w:rPr>
        <w:t xml:space="preserve"> 산업</w:t>
      </w:r>
      <w:r w:rsidR="00671E07" w:rsidRPr="008223AF">
        <w:rPr>
          <w:rFonts w:ascii="HY신명조" w:eastAsia="HY신명조" w:cs="HY신명조" w:hint="eastAsia"/>
          <w:b/>
          <w:sz w:val="24"/>
          <w:lang w:val="ko-KR"/>
        </w:rPr>
        <w:t xml:space="preserve">: 금융서비스, 운송, 미디어 </w:t>
      </w:r>
    </w:p>
    <w:p w14:paraId="6E3FF9B3" w14:textId="77777777" w:rsidR="00671E07" w:rsidRDefault="00671E07" w:rsidP="00671E07">
      <w:pPr>
        <w:wordWrap/>
        <w:adjustRightInd w:val="0"/>
        <w:spacing w:line="276" w:lineRule="auto"/>
        <w:outlineLvl w:val="0"/>
        <w:rPr>
          <w:rFonts w:ascii="HY신명조" w:eastAsia="HY신명조" w:cs="HY신명조"/>
          <w:b/>
          <w:sz w:val="22"/>
          <w:szCs w:val="22"/>
          <w:lang w:val="ko-KR"/>
        </w:rPr>
      </w:pPr>
    </w:p>
    <w:p w14:paraId="275B36D9" w14:textId="695E958D" w:rsidR="00671E07" w:rsidRDefault="00671E07" w:rsidP="00671E07">
      <w:pPr>
        <w:wordWrap/>
        <w:adjustRightInd w:val="0"/>
        <w:spacing w:line="276" w:lineRule="auto"/>
        <w:rPr>
          <w:rFonts w:ascii="HY신명조" w:eastAsia="HY신명조" w:cs="HY신명조"/>
          <w:sz w:val="22"/>
          <w:szCs w:val="22"/>
        </w:rPr>
      </w:pPr>
      <w:r>
        <w:rPr>
          <w:rFonts w:ascii="HY신명조" w:eastAsia="HY신명조" w:cs="HY신명조" w:hint="eastAsia"/>
          <w:sz w:val="22"/>
          <w:szCs w:val="22"/>
          <w:lang w:val="ko-KR"/>
        </w:rPr>
        <w:t xml:space="preserve">2016년 </w:t>
      </w:r>
      <w:r>
        <w:rPr>
          <w:rFonts w:ascii="HY신명조" w:eastAsia="HY신명조" w:cs="HY신명조" w:hint="eastAsia"/>
          <w:sz w:val="22"/>
          <w:szCs w:val="22"/>
        </w:rPr>
        <w:t xml:space="preserve">DJSI 편입 </w:t>
      </w:r>
      <w:r>
        <w:rPr>
          <w:rFonts w:ascii="HY신명조" w:eastAsia="HY신명조" w:cs="HY신명조" w:hint="eastAsia"/>
          <w:sz w:val="22"/>
          <w:szCs w:val="22"/>
          <w:lang w:val="ko-KR"/>
        </w:rPr>
        <w:t xml:space="preserve">국내 기업의 전체 평균은 전년대비 1.2점 상승한 74.7점으로 나타났다. </w:t>
      </w:r>
      <w:proofErr w:type="spellStart"/>
      <w:r>
        <w:rPr>
          <w:rFonts w:ascii="HY신명조" w:eastAsia="HY신명조" w:cs="HY신명조" w:hint="eastAsia"/>
          <w:sz w:val="22"/>
          <w:szCs w:val="22"/>
          <w:lang w:val="ko-KR"/>
        </w:rPr>
        <w:t>지수별로는</w:t>
      </w:r>
      <w:proofErr w:type="spellEnd"/>
      <w:r>
        <w:rPr>
          <w:rFonts w:ascii="HY신명조" w:eastAsia="HY신명조" w:cs="HY신명조" w:hint="eastAsia"/>
          <w:sz w:val="22"/>
          <w:szCs w:val="22"/>
          <w:lang w:val="ko-KR"/>
        </w:rPr>
        <w:t xml:space="preserve"> 글로벌 지수인 </w:t>
      </w:r>
      <w:r>
        <w:rPr>
          <w:rFonts w:ascii="HY신명조" w:eastAsia="HY신명조" w:cs="HY신명조" w:hint="eastAsia"/>
          <w:sz w:val="22"/>
          <w:szCs w:val="22"/>
        </w:rPr>
        <w:t xml:space="preserve">DJSI World 지수에 편입한 국내 기업들의 </w:t>
      </w:r>
      <w:r w:rsidR="00152DCB">
        <w:rPr>
          <w:rFonts w:ascii="HY신명조" w:eastAsia="HY신명조" w:cs="HY신명조" w:hint="eastAsia"/>
          <w:sz w:val="22"/>
          <w:szCs w:val="22"/>
        </w:rPr>
        <w:t xml:space="preserve">평균점은 </w:t>
      </w:r>
      <w:r>
        <w:rPr>
          <w:rFonts w:ascii="HY신명조" w:eastAsia="HY신명조" w:cs="HY신명조" w:hint="eastAsia"/>
          <w:sz w:val="22"/>
          <w:szCs w:val="22"/>
        </w:rPr>
        <w:t>81</w:t>
      </w:r>
      <w:r w:rsidR="005B5BC8">
        <w:rPr>
          <w:rFonts w:ascii="HY신명조" w:eastAsia="HY신명조" w:cs="HY신명조" w:hint="eastAsia"/>
          <w:sz w:val="22"/>
          <w:szCs w:val="22"/>
        </w:rPr>
        <w:t>.0</w:t>
      </w:r>
      <w:r>
        <w:rPr>
          <w:rFonts w:ascii="HY신명조" w:eastAsia="HY신명조" w:cs="HY신명조" w:hint="eastAsia"/>
          <w:sz w:val="22"/>
          <w:szCs w:val="22"/>
        </w:rPr>
        <w:t>점으로 가장 높았으나, 상승률은 Asia Pacific</w:t>
      </w:r>
      <w:r w:rsidR="00D61D58">
        <w:rPr>
          <w:rFonts w:ascii="HY신명조" w:eastAsia="HY신명조" w:cs="HY신명조"/>
          <w:sz w:val="22"/>
          <w:szCs w:val="22"/>
        </w:rPr>
        <w:t xml:space="preserve"> </w:t>
      </w:r>
      <w:r w:rsidR="00D61D58">
        <w:rPr>
          <w:rFonts w:ascii="HY신명조" w:eastAsia="HY신명조" w:cs="HY신명조" w:hint="eastAsia"/>
          <w:sz w:val="22"/>
          <w:szCs w:val="22"/>
        </w:rPr>
        <w:t>지수</w:t>
      </w:r>
      <w:r>
        <w:rPr>
          <w:rFonts w:ascii="HY신명조" w:eastAsia="HY신명조" w:cs="HY신명조" w:hint="eastAsia"/>
          <w:sz w:val="22"/>
          <w:szCs w:val="22"/>
        </w:rPr>
        <w:t xml:space="preserve">에 편입된 기업들이 </w:t>
      </w:r>
      <w:r>
        <w:rPr>
          <w:rFonts w:ascii="HY신명조" w:eastAsia="HY신명조" w:cs="HY신명조" w:hint="eastAsia"/>
          <w:sz w:val="22"/>
          <w:szCs w:val="22"/>
        </w:rPr>
        <w:lastRenderedPageBreak/>
        <w:t xml:space="preserve">전년대비 3.8%(2.9점) 증가하며 가장 높게 나타났다. Korea 지수에 편입된 기업들의 점수는 0.2점 상승에 그쳤다. 한국생산성본부 </w:t>
      </w:r>
      <w:r w:rsidR="00D05166">
        <w:rPr>
          <w:rFonts w:ascii="HY신명조" w:eastAsia="HY신명조" w:cs="HY신명조" w:hint="eastAsia"/>
          <w:sz w:val="22"/>
          <w:szCs w:val="22"/>
        </w:rPr>
        <w:t xml:space="preserve">김동수 </w:t>
      </w:r>
      <w:proofErr w:type="spellStart"/>
      <w:r w:rsidR="00D05166">
        <w:rPr>
          <w:rFonts w:ascii="HY신명조" w:eastAsia="HY신명조" w:cs="HY신명조" w:hint="eastAsia"/>
          <w:sz w:val="22"/>
          <w:szCs w:val="22"/>
        </w:rPr>
        <w:t>지속가능경영센터장은</w:t>
      </w:r>
      <w:proofErr w:type="spellEnd"/>
      <w:r>
        <w:rPr>
          <w:rFonts w:ascii="HY신명조" w:eastAsia="HY신명조" w:cs="HY신명조" w:hint="eastAsia"/>
          <w:sz w:val="22"/>
          <w:szCs w:val="22"/>
        </w:rPr>
        <w:t xml:space="preserve"> </w:t>
      </w:r>
      <w:r>
        <w:rPr>
          <w:rFonts w:ascii="HY신명조" w:eastAsia="HY신명조" w:cs="HY신명조"/>
          <w:sz w:val="22"/>
          <w:szCs w:val="22"/>
        </w:rPr>
        <w:t>“</w:t>
      </w:r>
      <w:r w:rsidR="00D05166">
        <w:rPr>
          <w:rFonts w:ascii="HY신명조" w:eastAsia="HY신명조" w:cs="HY신명조"/>
          <w:sz w:val="22"/>
          <w:szCs w:val="22"/>
        </w:rPr>
        <w:t xml:space="preserve">DJSI </w:t>
      </w:r>
      <w:r>
        <w:rPr>
          <w:rFonts w:ascii="HY신명조" w:eastAsia="HY신명조" w:cs="HY신명조" w:hint="eastAsia"/>
          <w:sz w:val="22"/>
          <w:szCs w:val="22"/>
        </w:rPr>
        <w:t>World 지수에 편입된 기업과 Korea 지수에 편입된 기업의 지속가능경영 성과</w:t>
      </w:r>
      <w:r w:rsidR="009639D7">
        <w:rPr>
          <w:rFonts w:ascii="HY신명조" w:eastAsia="HY신명조" w:cs="HY신명조" w:hint="eastAsia"/>
          <w:sz w:val="22"/>
          <w:szCs w:val="22"/>
        </w:rPr>
        <w:t xml:space="preserve"> </w:t>
      </w:r>
      <w:r>
        <w:rPr>
          <w:rFonts w:ascii="HY신명조" w:eastAsia="HY신명조" w:cs="HY신명조" w:hint="eastAsia"/>
          <w:sz w:val="22"/>
          <w:szCs w:val="22"/>
        </w:rPr>
        <w:t xml:space="preserve">차이가 크게 나타나는 것은 기업은 성장과 함께 글로벌 시장에서 </w:t>
      </w:r>
      <w:proofErr w:type="spellStart"/>
      <w:r>
        <w:rPr>
          <w:rFonts w:ascii="HY신명조" w:eastAsia="HY신명조" w:cs="HY신명조" w:hint="eastAsia"/>
          <w:sz w:val="22"/>
          <w:szCs w:val="22"/>
        </w:rPr>
        <w:t>충족해야하는</w:t>
      </w:r>
      <w:proofErr w:type="spellEnd"/>
      <w:r>
        <w:rPr>
          <w:rFonts w:ascii="HY신명조" w:eastAsia="HY신명조" w:cs="HY신명조" w:hint="eastAsia"/>
          <w:sz w:val="22"/>
          <w:szCs w:val="22"/>
        </w:rPr>
        <w:t xml:space="preserve"> 사회적 책임 역시 증가하기 때문이다.</w:t>
      </w:r>
      <w:r>
        <w:rPr>
          <w:rFonts w:ascii="HY신명조" w:eastAsia="HY신명조" w:cs="HY신명조"/>
          <w:sz w:val="22"/>
          <w:szCs w:val="22"/>
        </w:rPr>
        <w:t>”</w:t>
      </w:r>
      <w:r>
        <w:rPr>
          <w:rFonts w:ascii="HY신명조" w:eastAsia="HY신명조" w:cs="HY신명조" w:hint="eastAsia"/>
          <w:sz w:val="22"/>
          <w:szCs w:val="22"/>
        </w:rPr>
        <w:t xml:space="preserve">고 설명했다. </w:t>
      </w:r>
    </w:p>
    <w:p w14:paraId="7153EF2E" w14:textId="77777777" w:rsidR="00671E07" w:rsidRDefault="00671E07" w:rsidP="00671E07">
      <w:pPr>
        <w:wordWrap/>
        <w:adjustRightInd w:val="0"/>
        <w:spacing w:line="276" w:lineRule="auto"/>
        <w:rPr>
          <w:rFonts w:ascii="HY신명조" w:eastAsia="HY신명조" w:cs="HY신명조"/>
          <w:sz w:val="22"/>
          <w:szCs w:val="22"/>
        </w:rPr>
      </w:pPr>
    </w:p>
    <w:p w14:paraId="3C0BBB6F" w14:textId="77777777" w:rsidR="00671E07" w:rsidRDefault="00671E07" w:rsidP="00671E07">
      <w:pPr>
        <w:wordWrap/>
        <w:adjustRightInd w:val="0"/>
        <w:spacing w:line="276" w:lineRule="auto"/>
        <w:outlineLvl w:val="0"/>
        <w:rPr>
          <w:rFonts w:ascii="HY신명조" w:eastAsia="HY신명조" w:cs="HY신명조"/>
          <w:b/>
          <w:sz w:val="22"/>
          <w:szCs w:val="22"/>
        </w:rPr>
      </w:pPr>
      <w:r>
        <w:rPr>
          <w:rFonts w:ascii="HY신명조" w:eastAsia="HY신명조" w:cs="HY신명조" w:hint="eastAsia"/>
          <w:sz w:val="22"/>
          <w:szCs w:val="22"/>
        </w:rPr>
        <w:t xml:space="preserve">DJSI 평가결과 산업별로는 통신(88.4점), 보험(81.3점), 에너지(81.2점) 산업의 지속가능경영 성과가 가장 높은 것으로 나타났고, 올해 지속가능성이 가장 높게 증가한 산업은 은행산업으로 나타났다. 지속가능경영 성과가 가장 낮은 산업으로는 </w:t>
      </w:r>
      <w:proofErr w:type="spellStart"/>
      <w:r>
        <w:rPr>
          <w:rFonts w:ascii="HY신명조" w:eastAsia="HY신명조" w:cs="HY신명조" w:hint="eastAsia"/>
          <w:sz w:val="22"/>
          <w:szCs w:val="22"/>
        </w:rPr>
        <w:t>리테일</w:t>
      </w:r>
      <w:proofErr w:type="spellEnd"/>
      <w:r>
        <w:rPr>
          <w:rFonts w:ascii="HY신명조" w:eastAsia="HY신명조" w:cs="HY신명조" w:hint="eastAsia"/>
          <w:sz w:val="22"/>
          <w:szCs w:val="22"/>
        </w:rPr>
        <w:t xml:space="preserve">(61.4점), 운송(60.6점), 미디어 산업(51.2점)으로 나타났다. </w:t>
      </w:r>
      <w:proofErr w:type="spellStart"/>
      <w:r>
        <w:rPr>
          <w:rFonts w:ascii="HY신명조" w:eastAsia="HY신명조" w:cs="HY신명조" w:hint="eastAsia"/>
          <w:sz w:val="22"/>
          <w:szCs w:val="22"/>
        </w:rPr>
        <w:t>리테일</w:t>
      </w:r>
      <w:proofErr w:type="spellEnd"/>
      <w:r>
        <w:rPr>
          <w:rFonts w:ascii="HY신명조" w:eastAsia="HY신명조" w:cs="HY신명조" w:hint="eastAsia"/>
          <w:sz w:val="22"/>
          <w:szCs w:val="22"/>
        </w:rPr>
        <w:t xml:space="preserve">, 운송, 미디어 산업은 지속가능경영 성과만 낮은 것이 아니라, 성과 하락폭 역시 12.2%로 다른 산업들에 비해 매우 큰 것으로 나타났다. </w:t>
      </w:r>
    </w:p>
    <w:p w14:paraId="292277C1" w14:textId="77777777" w:rsidR="00671E07" w:rsidRDefault="00671E07" w:rsidP="00671E07">
      <w:pPr>
        <w:wordWrap/>
        <w:adjustRightInd w:val="0"/>
        <w:spacing w:line="276" w:lineRule="auto"/>
        <w:outlineLvl w:val="0"/>
        <w:rPr>
          <w:rFonts w:ascii="HY신명조" w:eastAsia="HY신명조" w:cs="HY신명조"/>
          <w:b/>
          <w:sz w:val="22"/>
          <w:szCs w:val="22"/>
          <w:lang w:val="ko-KR"/>
        </w:rPr>
      </w:pPr>
    </w:p>
    <w:p w14:paraId="2A58E634" w14:textId="7DA8006B" w:rsidR="00671E07" w:rsidRPr="00671E07" w:rsidRDefault="00671E07" w:rsidP="00671E07">
      <w:pPr>
        <w:wordWrap/>
        <w:adjustRightInd w:val="0"/>
        <w:spacing w:line="276" w:lineRule="auto"/>
        <w:outlineLvl w:val="0"/>
        <w:rPr>
          <w:rFonts w:ascii="HY신명조" w:eastAsia="HY신명조" w:cs="HY신명조"/>
          <w:sz w:val="21"/>
          <w:szCs w:val="22"/>
          <w:lang w:val="ko-KR"/>
        </w:rPr>
      </w:pPr>
      <w:r w:rsidRPr="00671E07">
        <w:rPr>
          <w:rFonts w:ascii="HY신명조" w:eastAsia="HY신명조" w:cs="HY신명조" w:hint="eastAsia"/>
          <w:sz w:val="21"/>
          <w:szCs w:val="22"/>
          <w:lang w:val="ko-KR"/>
        </w:rPr>
        <w:t>&lt;</w:t>
      </w:r>
      <w:r w:rsidR="008223AF">
        <w:rPr>
          <w:rFonts w:ascii="HY신명조" w:eastAsia="HY신명조" w:cs="HY신명조" w:hint="eastAsia"/>
          <w:sz w:val="21"/>
          <w:szCs w:val="22"/>
          <w:lang w:val="ko-KR"/>
        </w:rPr>
        <w:t xml:space="preserve">2016 </w:t>
      </w:r>
      <w:r w:rsidRPr="00671E07">
        <w:rPr>
          <w:rFonts w:ascii="HY신명조" w:eastAsia="HY신명조" w:cs="HY신명조" w:hint="eastAsia"/>
          <w:sz w:val="21"/>
          <w:szCs w:val="22"/>
          <w:lang w:val="ko-KR"/>
        </w:rPr>
        <w:t xml:space="preserve">DJSI </w:t>
      </w:r>
      <w:r w:rsidR="008223AF">
        <w:rPr>
          <w:rFonts w:ascii="HY신명조" w:eastAsia="HY신명조" w:cs="HY신명조" w:hint="eastAsia"/>
          <w:sz w:val="21"/>
          <w:szCs w:val="22"/>
          <w:lang w:val="ko-KR"/>
        </w:rPr>
        <w:t xml:space="preserve">국내기업 </w:t>
      </w:r>
      <w:r w:rsidRPr="00671E07">
        <w:rPr>
          <w:rFonts w:ascii="HY신명조" w:eastAsia="HY신명조" w:cs="HY신명조" w:hint="eastAsia"/>
          <w:sz w:val="21"/>
          <w:szCs w:val="22"/>
          <w:lang w:val="ko-KR"/>
        </w:rPr>
        <w:t>산업별 성과&gt;</w:t>
      </w:r>
    </w:p>
    <w:p w14:paraId="2F84307C" w14:textId="57FB7312" w:rsidR="00671E07" w:rsidRDefault="00701737" w:rsidP="00671E07">
      <w:pPr>
        <w:wordWrap/>
        <w:adjustRightInd w:val="0"/>
        <w:spacing w:line="276" w:lineRule="auto"/>
        <w:outlineLvl w:val="0"/>
        <w:rPr>
          <w:rFonts w:ascii="HY신명조" w:eastAsia="HY신명조" w:cs="HY신명조"/>
          <w:b/>
          <w:sz w:val="22"/>
          <w:szCs w:val="22"/>
          <w:lang w:val="ko-KR"/>
        </w:rPr>
      </w:pPr>
      <w:r>
        <w:rPr>
          <w:noProof/>
        </w:rPr>
        <w:drawing>
          <wp:inline distT="0" distB="0" distL="0" distR="0" wp14:anchorId="647A528D" wp14:editId="5957BD8E">
            <wp:extent cx="5759450" cy="3279140"/>
            <wp:effectExtent l="0" t="0" r="6350" b="22860"/>
            <wp:docPr id="1" name="차트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38F2E8D" w14:textId="77777777" w:rsidR="001C12D3" w:rsidRPr="00671E07" w:rsidRDefault="001C12D3" w:rsidP="00414F7A">
      <w:pPr>
        <w:wordWrap/>
        <w:adjustRightInd w:val="0"/>
        <w:spacing w:line="276" w:lineRule="auto"/>
        <w:outlineLvl w:val="0"/>
        <w:rPr>
          <w:rFonts w:ascii="HY신명조" w:eastAsia="HY신명조" w:cs="HY신명조"/>
          <w:b/>
          <w:sz w:val="22"/>
          <w:szCs w:val="22"/>
        </w:rPr>
      </w:pPr>
    </w:p>
    <w:p w14:paraId="7421155F" w14:textId="055AF02F" w:rsidR="001C12D3" w:rsidRDefault="001C12D3" w:rsidP="001C12D3">
      <w:pPr>
        <w:wordWrap/>
        <w:adjustRightInd w:val="0"/>
        <w:spacing w:line="276" w:lineRule="auto"/>
        <w:outlineLvl w:val="0"/>
        <w:rPr>
          <w:rFonts w:ascii="HY신명조" w:eastAsia="HY신명조" w:cs="HY신명조"/>
          <w:b/>
          <w:color w:val="000000" w:themeColor="text1"/>
          <w:sz w:val="24"/>
        </w:rPr>
      </w:pPr>
      <w:r w:rsidRPr="003762B6">
        <w:rPr>
          <w:rFonts w:ascii="HY신명조" w:eastAsia="HY신명조" w:cs="HY신명조" w:hint="eastAsia"/>
          <w:b/>
          <w:color w:val="000000" w:themeColor="text1"/>
          <w:sz w:val="24"/>
          <w:lang w:val="ko-KR"/>
        </w:rPr>
        <w:t>다.</w:t>
      </w:r>
      <w:r w:rsidR="00D05166" w:rsidRPr="003762B6">
        <w:rPr>
          <w:rFonts w:ascii="HY신명조" w:eastAsia="HY신명조" w:cs="HY신명조" w:hint="eastAsia"/>
          <w:b/>
          <w:color w:val="000000" w:themeColor="text1"/>
          <w:sz w:val="24"/>
        </w:rPr>
        <w:t xml:space="preserve"> </w:t>
      </w:r>
      <w:r w:rsidRPr="003762B6">
        <w:rPr>
          <w:rFonts w:ascii="HY신명조" w:eastAsia="HY신명조" w:cs="HY신명조" w:hint="eastAsia"/>
          <w:b/>
          <w:color w:val="000000" w:themeColor="text1"/>
          <w:sz w:val="24"/>
        </w:rPr>
        <w:t xml:space="preserve">국내기업 </w:t>
      </w:r>
      <w:r w:rsidRPr="003762B6">
        <w:rPr>
          <w:rFonts w:ascii="HY신명조" w:eastAsia="HY신명조" w:cs="HY신명조"/>
          <w:b/>
          <w:color w:val="000000" w:themeColor="text1"/>
          <w:sz w:val="24"/>
        </w:rPr>
        <w:t>‘</w:t>
      </w:r>
      <w:r w:rsidRPr="003762B6">
        <w:rPr>
          <w:rFonts w:ascii="HY신명조" w:eastAsia="HY신명조" w:cs="HY신명조" w:hint="eastAsia"/>
          <w:b/>
          <w:color w:val="000000" w:themeColor="text1"/>
          <w:sz w:val="24"/>
        </w:rPr>
        <w:t>환경정책 및 시스템</w:t>
      </w:r>
      <w:r w:rsidRPr="003762B6">
        <w:rPr>
          <w:rFonts w:ascii="HY신명조" w:eastAsia="HY신명조" w:cs="HY신명조"/>
          <w:b/>
          <w:color w:val="000000" w:themeColor="text1"/>
          <w:sz w:val="24"/>
        </w:rPr>
        <w:t>’</w:t>
      </w:r>
      <w:r w:rsidRPr="003762B6">
        <w:rPr>
          <w:rFonts w:ascii="HY신명조" w:eastAsia="HY신명조" w:cs="HY신명조" w:hint="eastAsia"/>
          <w:b/>
          <w:color w:val="000000" w:themeColor="text1"/>
          <w:sz w:val="24"/>
        </w:rPr>
        <w:t xml:space="preserve"> 우수하나 </w:t>
      </w:r>
      <w:r w:rsidRPr="003762B6">
        <w:rPr>
          <w:rFonts w:ascii="HY신명조" w:eastAsia="HY신명조" w:cs="HY신명조"/>
          <w:b/>
          <w:color w:val="000000" w:themeColor="text1"/>
          <w:sz w:val="24"/>
        </w:rPr>
        <w:t>‘</w:t>
      </w:r>
      <w:r w:rsidRPr="003762B6">
        <w:rPr>
          <w:rFonts w:ascii="HY신명조" w:eastAsia="HY신명조" w:cs="HY신명조" w:hint="eastAsia"/>
          <w:b/>
          <w:color w:val="000000" w:themeColor="text1"/>
          <w:sz w:val="24"/>
        </w:rPr>
        <w:t>환경운영효율성</w:t>
      </w:r>
      <w:r w:rsidRPr="003762B6">
        <w:rPr>
          <w:rFonts w:ascii="HY신명조" w:eastAsia="HY신명조" w:cs="HY신명조"/>
          <w:b/>
          <w:color w:val="000000" w:themeColor="text1"/>
          <w:sz w:val="24"/>
        </w:rPr>
        <w:t>’</w:t>
      </w:r>
      <w:r w:rsidRPr="003762B6">
        <w:rPr>
          <w:rFonts w:ascii="HY신명조" w:eastAsia="HY신명조" w:cs="HY신명조" w:hint="eastAsia"/>
          <w:b/>
          <w:color w:val="000000" w:themeColor="text1"/>
          <w:sz w:val="24"/>
        </w:rPr>
        <w:t>은 개선 필요</w:t>
      </w:r>
    </w:p>
    <w:p w14:paraId="3D6F9178" w14:textId="77777777" w:rsidR="003762B6" w:rsidRPr="003762B6" w:rsidRDefault="003762B6" w:rsidP="001C12D3">
      <w:pPr>
        <w:wordWrap/>
        <w:adjustRightInd w:val="0"/>
        <w:spacing w:line="276" w:lineRule="auto"/>
        <w:outlineLvl w:val="0"/>
        <w:rPr>
          <w:rFonts w:ascii="HY신명조" w:eastAsia="HY신명조" w:cs="HY신명조"/>
          <w:b/>
          <w:color w:val="000000" w:themeColor="text1"/>
          <w:sz w:val="24"/>
        </w:rPr>
      </w:pPr>
    </w:p>
    <w:p w14:paraId="3B2DB614" w14:textId="228817BA" w:rsidR="001C12D3" w:rsidRPr="004E6BD4" w:rsidRDefault="001C12D3" w:rsidP="001C12D3">
      <w:pPr>
        <w:wordWrap/>
        <w:adjustRightInd w:val="0"/>
        <w:spacing w:line="276" w:lineRule="auto"/>
        <w:outlineLvl w:val="0"/>
        <w:rPr>
          <w:rFonts w:ascii="HY신명조" w:eastAsia="HY신명조" w:cs="HY신명조"/>
          <w:color w:val="000000" w:themeColor="text1"/>
          <w:sz w:val="22"/>
          <w:szCs w:val="22"/>
          <w:lang w:val="ko-KR"/>
        </w:rPr>
      </w:pPr>
      <w:r w:rsidRPr="004E6BD4">
        <w:rPr>
          <w:rFonts w:ascii="HY신명조" w:eastAsia="HY신명조" w:cs="HY신명조" w:hint="eastAsia"/>
          <w:color w:val="000000" w:themeColor="text1"/>
          <w:sz w:val="22"/>
          <w:szCs w:val="22"/>
          <w:lang w:val="ko-KR"/>
        </w:rPr>
        <w:t>국내</w:t>
      </w:r>
      <w:r>
        <w:rPr>
          <w:rFonts w:ascii="HY신명조" w:eastAsia="HY신명조" w:cs="HY신명조" w:hint="eastAsia"/>
          <w:color w:val="000000" w:themeColor="text1"/>
          <w:sz w:val="22"/>
          <w:szCs w:val="22"/>
          <w:lang w:val="ko-KR"/>
        </w:rPr>
        <w:t xml:space="preserve"> </w:t>
      </w:r>
      <w:r w:rsidRPr="004E6BD4">
        <w:rPr>
          <w:rFonts w:ascii="HY신명조" w:eastAsia="HY신명조" w:cs="HY신명조" w:hint="eastAsia"/>
          <w:color w:val="000000" w:themeColor="text1"/>
          <w:sz w:val="22"/>
          <w:szCs w:val="22"/>
          <w:lang w:val="ko-KR"/>
        </w:rPr>
        <w:t xml:space="preserve">기업들은 </w:t>
      </w:r>
      <w:r w:rsidR="005B2B68">
        <w:rPr>
          <w:rFonts w:ascii="HY신명조" w:eastAsia="HY신명조" w:cs="HY신명조" w:hint="eastAsia"/>
          <w:color w:val="000000" w:themeColor="text1"/>
          <w:sz w:val="22"/>
          <w:szCs w:val="22"/>
          <w:lang w:val="ko-KR"/>
        </w:rPr>
        <w:t xml:space="preserve">환경활동 성과를 확인하고 관리하기 위한 정책, 절차, 시스템을 평가하는 </w:t>
      </w:r>
      <w:r w:rsidR="005B2B68">
        <w:rPr>
          <w:rFonts w:ascii="HY신명조" w:eastAsia="HY신명조" w:cs="HY신명조"/>
          <w:color w:val="000000" w:themeColor="text1"/>
          <w:sz w:val="22"/>
          <w:szCs w:val="22"/>
          <w:lang w:val="ko-KR"/>
        </w:rPr>
        <w:lastRenderedPageBreak/>
        <w:t>‘</w:t>
      </w:r>
      <w:r w:rsidRPr="004E6BD4">
        <w:rPr>
          <w:rFonts w:ascii="HY신명조" w:eastAsia="HY신명조" w:cs="HY신명조" w:hint="eastAsia"/>
          <w:color w:val="000000" w:themeColor="text1"/>
          <w:sz w:val="22"/>
          <w:szCs w:val="22"/>
          <w:lang w:val="ko-KR"/>
        </w:rPr>
        <w:t>환경정책 및 시스템</w:t>
      </w:r>
      <w:r w:rsidR="005B2B68">
        <w:rPr>
          <w:rFonts w:ascii="HY신명조" w:eastAsia="HY신명조" w:cs="HY신명조"/>
          <w:color w:val="000000" w:themeColor="text1"/>
          <w:sz w:val="22"/>
          <w:szCs w:val="22"/>
          <w:lang w:val="ko-KR"/>
        </w:rPr>
        <w:t>’</w:t>
      </w:r>
      <w:r w:rsidRPr="004E6BD4">
        <w:rPr>
          <w:rFonts w:ascii="HY신명조" w:eastAsia="HY신명조" w:cs="HY신명조" w:hint="eastAsia"/>
          <w:color w:val="000000" w:themeColor="text1"/>
          <w:sz w:val="22"/>
          <w:szCs w:val="22"/>
          <w:lang w:val="ko-KR"/>
        </w:rPr>
        <w:t>에서</w:t>
      </w:r>
      <w:r w:rsidR="005B2B68">
        <w:rPr>
          <w:rFonts w:ascii="HY신명조" w:eastAsia="HY신명조" w:cs="HY신명조" w:hint="eastAsia"/>
          <w:color w:val="000000" w:themeColor="text1"/>
          <w:sz w:val="22"/>
          <w:szCs w:val="22"/>
          <w:lang w:val="ko-KR"/>
        </w:rPr>
        <w:t>는</w:t>
      </w:r>
      <w:r w:rsidRPr="004E6BD4">
        <w:rPr>
          <w:rFonts w:ascii="HY신명조" w:eastAsia="HY신명조" w:cs="HY신명조" w:hint="eastAsia"/>
          <w:color w:val="000000" w:themeColor="text1"/>
          <w:sz w:val="22"/>
          <w:szCs w:val="22"/>
          <w:lang w:val="ko-KR"/>
        </w:rPr>
        <w:t xml:space="preserve"> </w:t>
      </w:r>
      <w:r>
        <w:rPr>
          <w:rFonts w:ascii="HY신명조" w:eastAsia="HY신명조" w:cs="HY신명조" w:hint="eastAsia"/>
          <w:color w:val="000000" w:themeColor="text1"/>
          <w:sz w:val="22"/>
          <w:szCs w:val="22"/>
          <w:lang w:val="ko-KR"/>
        </w:rPr>
        <w:t>최고</w:t>
      </w:r>
      <w:r w:rsidR="005B2B68">
        <w:rPr>
          <w:rFonts w:ascii="HY신명조" w:eastAsia="HY신명조" w:cs="HY신명조" w:hint="eastAsia"/>
          <w:color w:val="000000" w:themeColor="text1"/>
          <w:sz w:val="22"/>
          <w:szCs w:val="22"/>
          <w:lang w:val="ko-KR"/>
        </w:rPr>
        <w:t xml:space="preserve"> 점수인 66.0점을</w:t>
      </w:r>
      <w:r w:rsidRPr="004E6BD4">
        <w:rPr>
          <w:rFonts w:ascii="HY신명조" w:eastAsia="HY신명조" w:cs="HY신명조" w:hint="eastAsia"/>
          <w:color w:val="000000" w:themeColor="text1"/>
          <w:sz w:val="22"/>
          <w:szCs w:val="22"/>
          <w:lang w:val="ko-KR"/>
        </w:rPr>
        <w:t xml:space="preserve"> 획득하였으나, </w:t>
      </w:r>
      <w:r w:rsidR="005B2B68">
        <w:rPr>
          <w:rFonts w:ascii="HY신명조" w:eastAsia="HY신명조" w:cs="HY신명조" w:hint="eastAsia"/>
          <w:color w:val="000000" w:themeColor="text1"/>
          <w:sz w:val="22"/>
          <w:szCs w:val="22"/>
          <w:lang w:val="ko-KR"/>
        </w:rPr>
        <w:t xml:space="preserve">온실가스 배출, 에너지 사용량, 폐기물 배출량 등 </w:t>
      </w:r>
      <w:r>
        <w:rPr>
          <w:rFonts w:ascii="HY신명조" w:eastAsia="HY신명조" w:cs="HY신명조"/>
          <w:color w:val="000000" w:themeColor="text1"/>
          <w:sz w:val="22"/>
          <w:szCs w:val="22"/>
          <w:lang w:val="ko-KR"/>
        </w:rPr>
        <w:t>‘</w:t>
      </w:r>
      <w:r w:rsidRPr="004E6BD4">
        <w:rPr>
          <w:rFonts w:ascii="HY신명조" w:eastAsia="HY신명조" w:cs="HY신명조" w:hint="eastAsia"/>
          <w:color w:val="000000" w:themeColor="text1"/>
          <w:sz w:val="22"/>
          <w:szCs w:val="22"/>
          <w:lang w:val="ko-KR"/>
        </w:rPr>
        <w:t>환경운영효율성</w:t>
      </w:r>
      <w:r>
        <w:rPr>
          <w:rFonts w:ascii="HY신명조" w:eastAsia="HY신명조" w:cs="HY신명조"/>
          <w:color w:val="000000" w:themeColor="text1"/>
          <w:sz w:val="22"/>
          <w:szCs w:val="22"/>
          <w:lang w:val="ko-KR"/>
        </w:rPr>
        <w:t>’</w:t>
      </w:r>
      <w:r w:rsidR="005B2B68">
        <w:rPr>
          <w:rFonts w:ascii="HY신명조" w:eastAsia="HY신명조" w:cs="HY신명조" w:hint="eastAsia"/>
          <w:color w:val="000000" w:themeColor="text1"/>
          <w:sz w:val="22"/>
          <w:szCs w:val="22"/>
          <w:lang w:val="ko-KR"/>
        </w:rPr>
        <w:t xml:space="preserve"> 평가에서는 </w:t>
      </w:r>
      <w:proofErr w:type="spellStart"/>
      <w:r w:rsidRPr="004E6BD4">
        <w:rPr>
          <w:rFonts w:ascii="HY신명조" w:eastAsia="HY신명조" w:cs="HY신명조" w:hint="eastAsia"/>
          <w:color w:val="000000" w:themeColor="text1"/>
          <w:sz w:val="22"/>
          <w:szCs w:val="22"/>
          <w:lang w:val="ko-KR"/>
        </w:rPr>
        <w:t>최하점</w:t>
      </w:r>
      <w:r w:rsidR="005B2B68">
        <w:rPr>
          <w:rFonts w:ascii="HY신명조" w:eastAsia="HY신명조" w:cs="HY신명조" w:hint="eastAsia"/>
          <w:color w:val="000000" w:themeColor="text1"/>
          <w:sz w:val="22"/>
          <w:szCs w:val="22"/>
          <w:lang w:val="ko-KR"/>
        </w:rPr>
        <w:t>인</w:t>
      </w:r>
      <w:proofErr w:type="spellEnd"/>
      <w:r w:rsidR="005B2B68">
        <w:rPr>
          <w:rFonts w:ascii="HY신명조" w:eastAsia="HY신명조" w:cs="HY신명조" w:hint="eastAsia"/>
          <w:color w:val="000000" w:themeColor="text1"/>
          <w:sz w:val="22"/>
          <w:szCs w:val="22"/>
          <w:lang w:val="ko-KR"/>
        </w:rPr>
        <w:t xml:space="preserve"> 40.4점</w:t>
      </w:r>
      <w:r w:rsidRPr="004E6BD4">
        <w:rPr>
          <w:rFonts w:ascii="HY신명조" w:eastAsia="HY신명조" w:cs="HY신명조" w:hint="eastAsia"/>
          <w:color w:val="000000" w:themeColor="text1"/>
          <w:sz w:val="22"/>
          <w:szCs w:val="22"/>
          <w:lang w:val="ko-KR"/>
        </w:rPr>
        <w:t xml:space="preserve">을 </w:t>
      </w:r>
      <w:r w:rsidR="005B2B68">
        <w:rPr>
          <w:rFonts w:ascii="HY신명조" w:eastAsia="HY신명조" w:cs="HY신명조" w:hint="eastAsia"/>
          <w:color w:val="000000" w:themeColor="text1"/>
          <w:sz w:val="22"/>
          <w:szCs w:val="22"/>
          <w:lang w:val="ko-KR"/>
        </w:rPr>
        <w:t xml:space="preserve">얻는데 그쳤다. 이는, </w:t>
      </w:r>
      <w:r>
        <w:rPr>
          <w:rFonts w:ascii="HY신명조" w:eastAsia="HY신명조" w:cs="HY신명조" w:hint="eastAsia"/>
          <w:color w:val="000000" w:themeColor="text1"/>
          <w:sz w:val="22"/>
          <w:szCs w:val="22"/>
          <w:lang w:val="ko-KR"/>
        </w:rPr>
        <w:t>우리 기업들이 정책이나 시스템 등</w:t>
      </w:r>
      <w:r w:rsidR="005B2B68">
        <w:rPr>
          <w:rFonts w:ascii="HY신명조" w:eastAsia="HY신명조" w:cs="HY신명조" w:hint="eastAsia"/>
          <w:color w:val="000000" w:themeColor="text1"/>
          <w:sz w:val="22"/>
          <w:szCs w:val="22"/>
          <w:lang w:val="ko-KR"/>
        </w:rPr>
        <w:t xml:space="preserve"> 환경경영에 대한 원칙이나</w:t>
      </w:r>
      <w:r>
        <w:rPr>
          <w:rFonts w:ascii="HY신명조" w:eastAsia="HY신명조" w:cs="HY신명조" w:hint="eastAsia"/>
          <w:color w:val="000000" w:themeColor="text1"/>
          <w:sz w:val="22"/>
          <w:szCs w:val="22"/>
          <w:lang w:val="ko-KR"/>
        </w:rPr>
        <w:t xml:space="preserve"> </w:t>
      </w:r>
      <w:r w:rsidR="005B2B68">
        <w:rPr>
          <w:rFonts w:ascii="HY신명조" w:eastAsia="HY신명조" w:cs="HY신명조" w:hint="eastAsia"/>
          <w:color w:val="000000" w:themeColor="text1"/>
          <w:sz w:val="22"/>
          <w:szCs w:val="22"/>
          <w:lang w:val="ko-KR"/>
        </w:rPr>
        <w:t xml:space="preserve">기준수립과 같은 </w:t>
      </w:r>
      <w:r>
        <w:rPr>
          <w:rFonts w:ascii="HY신명조" w:eastAsia="HY신명조" w:cs="HY신명조" w:hint="eastAsia"/>
          <w:color w:val="000000" w:themeColor="text1"/>
          <w:sz w:val="22"/>
          <w:szCs w:val="22"/>
          <w:lang w:val="ko-KR"/>
        </w:rPr>
        <w:t>제도 및 절차</w:t>
      </w:r>
      <w:r w:rsidR="005B2B68">
        <w:rPr>
          <w:rFonts w:ascii="HY신명조" w:eastAsia="HY신명조" w:cs="HY신명조" w:hint="eastAsia"/>
          <w:color w:val="000000" w:themeColor="text1"/>
          <w:sz w:val="22"/>
          <w:szCs w:val="22"/>
          <w:lang w:val="ko-KR"/>
        </w:rPr>
        <w:t xml:space="preserve">의 도입은 이루어지고 있으나, </w:t>
      </w:r>
      <w:r w:rsidR="00972E6F">
        <w:rPr>
          <w:rFonts w:ascii="HY신명조" w:eastAsia="HY신명조" w:cs="HY신명조" w:hint="eastAsia"/>
          <w:color w:val="000000" w:themeColor="text1"/>
          <w:sz w:val="22"/>
          <w:szCs w:val="22"/>
          <w:lang w:val="ko-KR"/>
        </w:rPr>
        <w:t xml:space="preserve">실제 </w:t>
      </w:r>
      <w:r w:rsidR="005B2B68">
        <w:rPr>
          <w:rFonts w:ascii="HY신명조" w:eastAsia="HY신명조" w:cs="HY신명조" w:hint="eastAsia"/>
          <w:color w:val="000000" w:themeColor="text1"/>
          <w:sz w:val="22"/>
          <w:szCs w:val="22"/>
          <w:lang w:val="ko-KR"/>
        </w:rPr>
        <w:t>환경성과</w:t>
      </w:r>
      <w:r w:rsidR="00972E6F">
        <w:rPr>
          <w:rFonts w:ascii="HY신명조" w:eastAsia="HY신명조" w:cs="HY신명조" w:hint="eastAsia"/>
          <w:color w:val="000000" w:themeColor="text1"/>
          <w:sz w:val="22"/>
          <w:szCs w:val="22"/>
          <w:lang w:val="ko-KR"/>
        </w:rPr>
        <w:t xml:space="preserve"> </w:t>
      </w:r>
      <w:proofErr w:type="spellStart"/>
      <w:r w:rsidR="005B2B68">
        <w:rPr>
          <w:rFonts w:ascii="HY신명조" w:eastAsia="HY신명조" w:cs="HY신명조" w:hint="eastAsia"/>
          <w:color w:val="000000" w:themeColor="text1"/>
          <w:sz w:val="22"/>
          <w:szCs w:val="22"/>
          <w:lang w:val="ko-KR"/>
        </w:rPr>
        <w:t>관리</w:t>
      </w:r>
      <w:r w:rsidR="00972E6F">
        <w:rPr>
          <w:rFonts w:ascii="HY신명조" w:eastAsia="HY신명조" w:cs="HY신명조" w:hint="eastAsia"/>
          <w:color w:val="000000" w:themeColor="text1"/>
          <w:sz w:val="22"/>
          <w:szCs w:val="22"/>
          <w:lang w:val="ko-KR"/>
        </w:rPr>
        <w:t>면에서는</w:t>
      </w:r>
      <w:proofErr w:type="spellEnd"/>
      <w:r w:rsidR="00972E6F">
        <w:rPr>
          <w:rFonts w:ascii="HY신명조" w:eastAsia="HY신명조" w:cs="HY신명조" w:hint="eastAsia"/>
          <w:color w:val="000000" w:themeColor="text1"/>
          <w:sz w:val="22"/>
          <w:szCs w:val="22"/>
          <w:lang w:val="ko-KR"/>
        </w:rPr>
        <w:t xml:space="preserve"> 부족한 것을 의미한다. 한국생산성본부 배익현 연구원은 </w:t>
      </w:r>
      <w:r w:rsidR="00972E6F">
        <w:rPr>
          <w:rFonts w:ascii="HY신명조" w:eastAsia="HY신명조" w:cs="HY신명조"/>
          <w:color w:val="000000" w:themeColor="text1"/>
          <w:sz w:val="22"/>
          <w:szCs w:val="22"/>
          <w:lang w:val="ko-KR"/>
        </w:rPr>
        <w:t>“</w:t>
      </w:r>
      <w:r w:rsidR="00972E6F">
        <w:rPr>
          <w:rFonts w:ascii="HY신명조" w:eastAsia="HY신명조" w:cs="HY신명조" w:hint="eastAsia"/>
          <w:color w:val="000000" w:themeColor="text1"/>
          <w:sz w:val="22"/>
          <w:szCs w:val="22"/>
          <w:lang w:val="ko-KR"/>
        </w:rPr>
        <w:t xml:space="preserve">환경운영효율성을 개선은 </w:t>
      </w:r>
      <w:r>
        <w:rPr>
          <w:rFonts w:ascii="HY신명조" w:eastAsia="HY신명조" w:cs="HY신명조" w:hint="eastAsia"/>
          <w:color w:val="000000" w:themeColor="text1"/>
          <w:sz w:val="22"/>
          <w:szCs w:val="22"/>
          <w:lang w:val="ko-KR"/>
        </w:rPr>
        <w:t>중장기</w:t>
      </w:r>
      <w:r w:rsidR="00972E6F">
        <w:rPr>
          <w:rFonts w:ascii="HY신명조" w:eastAsia="HY신명조" w:cs="HY신명조" w:hint="eastAsia"/>
          <w:color w:val="000000" w:themeColor="text1"/>
          <w:sz w:val="22"/>
          <w:szCs w:val="22"/>
          <w:lang w:val="ko-KR"/>
        </w:rPr>
        <w:t xml:space="preserve"> 환경경영 전략</w:t>
      </w:r>
      <w:r>
        <w:rPr>
          <w:rFonts w:ascii="HY신명조" w:eastAsia="HY신명조" w:cs="HY신명조" w:hint="eastAsia"/>
          <w:color w:val="000000" w:themeColor="text1"/>
          <w:sz w:val="22"/>
          <w:szCs w:val="22"/>
          <w:lang w:val="ko-KR"/>
        </w:rPr>
        <w:t xml:space="preserve"> 수립</w:t>
      </w:r>
      <w:r w:rsidR="00972E6F">
        <w:rPr>
          <w:rFonts w:ascii="HY신명조" w:eastAsia="HY신명조" w:cs="HY신명조" w:hint="eastAsia"/>
          <w:color w:val="000000" w:themeColor="text1"/>
          <w:sz w:val="22"/>
          <w:szCs w:val="22"/>
          <w:lang w:val="ko-KR"/>
        </w:rPr>
        <w:t xml:space="preserve">뿐 아니라, 계량적인 환경 성과목표가 </w:t>
      </w:r>
      <w:r w:rsidR="00217B0F">
        <w:rPr>
          <w:rFonts w:ascii="HY신명조" w:eastAsia="HY신명조" w:cs="HY신명조" w:hint="eastAsia"/>
          <w:color w:val="000000" w:themeColor="text1"/>
          <w:sz w:val="22"/>
          <w:szCs w:val="22"/>
        </w:rPr>
        <w:t>수립</w:t>
      </w:r>
      <w:r w:rsidR="00972E6F">
        <w:rPr>
          <w:rFonts w:ascii="HY신명조" w:eastAsia="HY신명조" w:cs="HY신명조" w:hint="eastAsia"/>
          <w:color w:val="000000" w:themeColor="text1"/>
          <w:sz w:val="22"/>
          <w:szCs w:val="22"/>
        </w:rPr>
        <w:t xml:space="preserve">되어야 하며, </w:t>
      </w:r>
      <w:r w:rsidR="00972E6F">
        <w:rPr>
          <w:rFonts w:ascii="HY신명조" w:eastAsia="HY신명조" w:cs="HY신명조" w:hint="eastAsia"/>
          <w:color w:val="000000" w:themeColor="text1"/>
          <w:sz w:val="22"/>
          <w:szCs w:val="22"/>
          <w:lang w:val="ko-KR"/>
        </w:rPr>
        <w:t xml:space="preserve">다양한 이해관계자들에게 계량화된 환경성과정보를 공개함으로써 환경성과를 </w:t>
      </w:r>
      <w:proofErr w:type="spellStart"/>
      <w:r w:rsidR="00972E6F">
        <w:rPr>
          <w:rFonts w:ascii="HY신명조" w:eastAsia="HY신명조" w:cs="HY신명조" w:hint="eastAsia"/>
          <w:color w:val="000000" w:themeColor="text1"/>
          <w:sz w:val="22"/>
          <w:szCs w:val="22"/>
          <w:lang w:val="ko-KR"/>
        </w:rPr>
        <w:t>자기검증하는</w:t>
      </w:r>
      <w:proofErr w:type="spellEnd"/>
      <w:r w:rsidR="00972E6F">
        <w:rPr>
          <w:rFonts w:ascii="HY신명조" w:eastAsia="HY신명조" w:cs="HY신명조" w:hint="eastAsia"/>
          <w:color w:val="000000" w:themeColor="text1"/>
          <w:sz w:val="22"/>
          <w:szCs w:val="22"/>
          <w:lang w:val="ko-KR"/>
        </w:rPr>
        <w:t xml:space="preserve"> </w:t>
      </w:r>
      <w:r>
        <w:rPr>
          <w:rFonts w:ascii="HY신명조" w:eastAsia="HY신명조" w:cs="HY신명조" w:hint="eastAsia"/>
          <w:color w:val="000000" w:themeColor="text1"/>
          <w:sz w:val="22"/>
          <w:szCs w:val="22"/>
          <w:lang w:val="ko-KR"/>
        </w:rPr>
        <w:t>노력 없이는 불가능하다.</w:t>
      </w:r>
      <w:r w:rsidR="00972E6F">
        <w:rPr>
          <w:rFonts w:ascii="HY신명조" w:eastAsia="HY신명조" w:cs="HY신명조"/>
          <w:color w:val="000000" w:themeColor="text1"/>
          <w:sz w:val="22"/>
          <w:szCs w:val="22"/>
          <w:lang w:val="ko-KR"/>
        </w:rPr>
        <w:t>”</w:t>
      </w:r>
      <w:r w:rsidR="00972E6F">
        <w:rPr>
          <w:rFonts w:ascii="HY신명조" w:eastAsia="HY신명조" w:cs="HY신명조" w:hint="eastAsia"/>
          <w:color w:val="000000" w:themeColor="text1"/>
          <w:sz w:val="22"/>
          <w:szCs w:val="22"/>
          <w:lang w:val="ko-KR"/>
        </w:rPr>
        <w:t xml:space="preserve">고 덧붙였다. </w:t>
      </w:r>
      <w:r>
        <w:rPr>
          <w:rFonts w:ascii="HY신명조" w:eastAsia="HY신명조" w:cs="HY신명조" w:hint="eastAsia"/>
          <w:color w:val="000000" w:themeColor="text1"/>
          <w:sz w:val="22"/>
          <w:szCs w:val="22"/>
          <w:lang w:val="ko-KR"/>
        </w:rPr>
        <w:t xml:space="preserve"> </w:t>
      </w:r>
    </w:p>
    <w:p w14:paraId="63AEE9EA" w14:textId="77777777" w:rsidR="001C12D3" w:rsidRDefault="001C12D3" w:rsidP="001C12D3">
      <w:pPr>
        <w:wordWrap/>
        <w:adjustRightInd w:val="0"/>
        <w:spacing w:line="276" w:lineRule="auto"/>
        <w:rPr>
          <w:rFonts w:ascii="HY신명조" w:eastAsia="HY신명조" w:cs="HY신명조"/>
          <w:color w:val="000000" w:themeColor="text1"/>
          <w:sz w:val="22"/>
          <w:szCs w:val="22"/>
          <w:lang w:val="ko-KR"/>
        </w:rPr>
      </w:pPr>
    </w:p>
    <w:p w14:paraId="4850AF3E" w14:textId="73F5CB25" w:rsidR="001C12D3" w:rsidRDefault="00D05166" w:rsidP="001C12D3">
      <w:pPr>
        <w:wordWrap/>
        <w:adjustRightInd w:val="0"/>
        <w:spacing w:line="276" w:lineRule="auto"/>
        <w:rPr>
          <w:rFonts w:ascii="HY신명조" w:eastAsia="HY신명조" w:cs="HY신명조"/>
          <w:b/>
          <w:color w:val="000000" w:themeColor="text1"/>
          <w:sz w:val="24"/>
          <w:lang w:val="ko-KR"/>
        </w:rPr>
      </w:pPr>
      <w:r w:rsidRPr="003762B6">
        <w:rPr>
          <w:rFonts w:ascii="HY신명조" w:eastAsia="HY신명조" w:cs="HY신명조" w:hint="eastAsia"/>
          <w:b/>
          <w:color w:val="000000" w:themeColor="text1"/>
          <w:sz w:val="24"/>
          <w:lang w:val="ko-KR"/>
        </w:rPr>
        <w:t>라.</w:t>
      </w:r>
      <w:r w:rsidR="001C12D3" w:rsidRPr="003762B6">
        <w:rPr>
          <w:rFonts w:ascii="HY신명조" w:eastAsia="HY신명조" w:cs="HY신명조"/>
          <w:b/>
          <w:color w:val="000000" w:themeColor="text1"/>
          <w:sz w:val="24"/>
          <w:lang w:val="ko-KR"/>
        </w:rPr>
        <w:t xml:space="preserve"> </w:t>
      </w:r>
      <w:r w:rsidR="001C12D3" w:rsidRPr="003762B6">
        <w:rPr>
          <w:rFonts w:ascii="HY신명조" w:eastAsia="HY신명조" w:cs="HY신명조"/>
          <w:b/>
          <w:color w:val="000000" w:themeColor="text1"/>
          <w:sz w:val="24"/>
          <w:lang w:val="ko-KR"/>
        </w:rPr>
        <w:t>‘</w:t>
      </w:r>
      <w:r w:rsidR="001C12D3" w:rsidRPr="003762B6">
        <w:rPr>
          <w:rFonts w:ascii="HY신명조" w:eastAsia="HY신명조" w:cs="HY신명조" w:hint="eastAsia"/>
          <w:b/>
          <w:color w:val="000000" w:themeColor="text1"/>
          <w:sz w:val="24"/>
          <w:lang w:val="ko-KR"/>
        </w:rPr>
        <w:t>인권</w:t>
      </w:r>
      <w:r w:rsidR="001C12D3" w:rsidRPr="003762B6">
        <w:rPr>
          <w:rFonts w:ascii="HY신명조" w:eastAsia="HY신명조" w:cs="HY신명조"/>
          <w:b/>
          <w:color w:val="000000" w:themeColor="text1"/>
          <w:sz w:val="24"/>
          <w:lang w:val="ko-KR"/>
        </w:rPr>
        <w:t>’</w:t>
      </w:r>
      <w:r w:rsidR="001C12D3" w:rsidRPr="003762B6">
        <w:rPr>
          <w:rFonts w:ascii="HY신명조" w:eastAsia="HY신명조" w:cs="HY신명조" w:hint="eastAsia"/>
          <w:b/>
          <w:color w:val="000000" w:themeColor="text1"/>
          <w:sz w:val="24"/>
          <w:lang w:val="ko-KR"/>
        </w:rPr>
        <w:t xml:space="preserve"> 등 강화되는 요구에 대한 대응책 마련 필요성 증대 </w:t>
      </w:r>
    </w:p>
    <w:p w14:paraId="7C2C78FD" w14:textId="77777777" w:rsidR="003762B6" w:rsidRPr="003762B6" w:rsidRDefault="003762B6" w:rsidP="001C12D3">
      <w:pPr>
        <w:wordWrap/>
        <w:adjustRightInd w:val="0"/>
        <w:spacing w:line="276" w:lineRule="auto"/>
        <w:rPr>
          <w:rFonts w:ascii="HY신명조" w:eastAsia="HY신명조" w:cs="HY신명조"/>
          <w:b/>
          <w:color w:val="000000" w:themeColor="text1"/>
          <w:sz w:val="24"/>
          <w:lang w:val="ko-KR"/>
        </w:rPr>
      </w:pPr>
    </w:p>
    <w:p w14:paraId="5A5FB351" w14:textId="57914417" w:rsidR="001C12D3" w:rsidRPr="004E6BD4" w:rsidRDefault="001C12D3" w:rsidP="001C12D3">
      <w:pPr>
        <w:wordWrap/>
        <w:adjustRightInd w:val="0"/>
        <w:spacing w:line="276" w:lineRule="auto"/>
        <w:rPr>
          <w:rFonts w:ascii="HY신명조" w:eastAsia="HY신명조" w:cs="HY신명조"/>
          <w:color w:val="000000" w:themeColor="text1"/>
          <w:sz w:val="22"/>
          <w:szCs w:val="22"/>
          <w:lang w:val="ko-KR"/>
        </w:rPr>
      </w:pPr>
      <w:r w:rsidRPr="004E6BD4">
        <w:rPr>
          <w:rFonts w:ascii="HY신명조" w:eastAsia="HY신명조" w:cs="HY신명조" w:hint="eastAsia"/>
          <w:color w:val="000000" w:themeColor="text1"/>
          <w:sz w:val="22"/>
          <w:szCs w:val="22"/>
          <w:lang w:val="ko-KR"/>
        </w:rPr>
        <w:t>201</w:t>
      </w:r>
      <w:r w:rsidRPr="004E6BD4">
        <w:rPr>
          <w:rFonts w:ascii="HY신명조" w:eastAsia="HY신명조" w:cs="HY신명조"/>
          <w:color w:val="000000" w:themeColor="text1"/>
          <w:sz w:val="22"/>
          <w:szCs w:val="22"/>
          <w:lang w:val="ko-KR"/>
        </w:rPr>
        <w:t>6 DJSI 평가결과</w:t>
      </w:r>
      <w:r>
        <w:rPr>
          <w:rFonts w:ascii="HY신명조" w:eastAsia="HY신명조" w:cs="HY신명조" w:hint="eastAsia"/>
          <w:color w:val="000000" w:themeColor="text1"/>
          <w:sz w:val="22"/>
          <w:szCs w:val="22"/>
          <w:lang w:val="ko-KR"/>
        </w:rPr>
        <w:t xml:space="preserve"> </w:t>
      </w:r>
      <w:r w:rsidRPr="004E6BD4">
        <w:rPr>
          <w:rFonts w:ascii="HY신명조" w:eastAsia="HY신명조" w:cs="HY신명조" w:hint="eastAsia"/>
          <w:color w:val="000000" w:themeColor="text1"/>
          <w:sz w:val="22"/>
          <w:szCs w:val="22"/>
          <w:lang w:val="ko-KR"/>
        </w:rPr>
        <w:t xml:space="preserve">전년대비 </w:t>
      </w:r>
      <w:proofErr w:type="spellStart"/>
      <w:r w:rsidRPr="004E6BD4">
        <w:rPr>
          <w:rFonts w:ascii="HY신명조" w:eastAsia="HY신명조" w:cs="HY신명조" w:hint="eastAsia"/>
          <w:color w:val="000000" w:themeColor="text1"/>
          <w:sz w:val="22"/>
          <w:szCs w:val="22"/>
          <w:lang w:val="ko-KR"/>
        </w:rPr>
        <w:t>평가점이</w:t>
      </w:r>
      <w:proofErr w:type="spellEnd"/>
      <w:r w:rsidRPr="004E6BD4">
        <w:rPr>
          <w:rFonts w:ascii="HY신명조" w:eastAsia="HY신명조" w:cs="HY신명조" w:hint="eastAsia"/>
          <w:color w:val="000000" w:themeColor="text1"/>
          <w:sz w:val="22"/>
          <w:szCs w:val="22"/>
          <w:lang w:val="ko-KR"/>
        </w:rPr>
        <w:t xml:space="preserve"> 가장 향상된 분야는</w:t>
      </w:r>
      <w:r>
        <w:rPr>
          <w:rFonts w:ascii="HY신명조" w:eastAsia="HY신명조" w:cs="HY신명조" w:hint="eastAsia"/>
          <w:color w:val="000000" w:themeColor="text1"/>
          <w:sz w:val="22"/>
          <w:szCs w:val="22"/>
          <w:lang w:val="ko-KR"/>
        </w:rPr>
        <w:t xml:space="preserve"> 전통적인 기업의 사회적 책임(CSR) 분야로 꼽히는</w:t>
      </w:r>
      <w:r w:rsidRPr="004E6BD4">
        <w:rPr>
          <w:rFonts w:ascii="HY신명조" w:eastAsia="HY신명조" w:cs="HY신명조" w:hint="eastAsia"/>
          <w:color w:val="000000" w:themeColor="text1"/>
          <w:sz w:val="22"/>
          <w:szCs w:val="22"/>
          <w:lang w:val="ko-KR"/>
        </w:rPr>
        <w:t xml:space="preserve"> </w:t>
      </w:r>
      <w:r w:rsidRPr="004E6BD4">
        <w:rPr>
          <w:rFonts w:ascii="HY신명조" w:eastAsia="HY신명조" w:cs="HY신명조"/>
          <w:color w:val="000000" w:themeColor="text1"/>
          <w:sz w:val="22"/>
          <w:szCs w:val="22"/>
          <w:lang w:val="ko-KR"/>
        </w:rPr>
        <w:t>‘</w:t>
      </w:r>
      <w:r w:rsidRPr="004E6BD4">
        <w:rPr>
          <w:rFonts w:ascii="HY신명조" w:eastAsia="HY신명조" w:cs="HY신명조" w:hint="eastAsia"/>
          <w:color w:val="000000" w:themeColor="text1"/>
          <w:sz w:val="22"/>
          <w:szCs w:val="22"/>
          <w:lang w:val="ko-KR"/>
        </w:rPr>
        <w:t>사회공헌 및 자선</w:t>
      </w:r>
      <w:r w:rsidRPr="004E6BD4">
        <w:rPr>
          <w:rFonts w:ascii="HY신명조" w:eastAsia="HY신명조" w:cs="HY신명조"/>
          <w:color w:val="000000" w:themeColor="text1"/>
          <w:sz w:val="22"/>
          <w:szCs w:val="22"/>
          <w:lang w:val="ko-KR"/>
        </w:rPr>
        <w:t>’</w:t>
      </w:r>
      <w:r>
        <w:rPr>
          <w:rFonts w:ascii="HY신명조" w:eastAsia="HY신명조" w:cs="HY신명조" w:hint="eastAsia"/>
          <w:color w:val="000000" w:themeColor="text1"/>
          <w:sz w:val="22"/>
          <w:szCs w:val="22"/>
          <w:lang w:val="ko-KR"/>
        </w:rPr>
        <w:t xml:space="preserve"> 부문이었다.</w:t>
      </w:r>
      <w:r w:rsidRPr="004E6BD4">
        <w:rPr>
          <w:rFonts w:ascii="HY신명조" w:eastAsia="HY신명조" w:cs="HY신명조" w:hint="eastAsia"/>
          <w:color w:val="000000" w:themeColor="text1"/>
          <w:sz w:val="22"/>
          <w:szCs w:val="22"/>
          <w:lang w:val="ko-KR"/>
        </w:rPr>
        <w:t xml:space="preserve"> 기업들은 사회공헌 분야에서 활동 우선순위를 사업 관점에서 조정하고,</w:t>
      </w:r>
      <w:r w:rsidRPr="004E6BD4">
        <w:rPr>
          <w:rFonts w:ascii="HY신명조" w:eastAsia="HY신명조" w:cs="HY신명조"/>
          <w:color w:val="000000" w:themeColor="text1"/>
          <w:sz w:val="22"/>
          <w:szCs w:val="22"/>
          <w:lang w:val="ko-KR"/>
        </w:rPr>
        <w:t xml:space="preserve"> </w:t>
      </w:r>
      <w:r w:rsidRPr="004E6BD4">
        <w:rPr>
          <w:rFonts w:ascii="HY신명조" w:eastAsia="HY신명조" w:cs="HY신명조" w:hint="eastAsia"/>
          <w:color w:val="000000" w:themeColor="text1"/>
          <w:sz w:val="22"/>
          <w:szCs w:val="22"/>
          <w:lang w:val="ko-KR"/>
        </w:rPr>
        <w:t>최선의 결과를 이끌어 내기 위해 브랜드, 임직원과 같은 조직의 강점과 역량을 활용하여 매우 전략적</w:t>
      </w:r>
      <w:r w:rsidR="009639D7">
        <w:rPr>
          <w:rFonts w:ascii="HY신명조" w:eastAsia="HY신명조" w:cs="HY신명조" w:hint="eastAsia"/>
          <w:color w:val="000000" w:themeColor="text1"/>
          <w:sz w:val="22"/>
          <w:szCs w:val="22"/>
          <w:lang w:val="ko-KR"/>
        </w:rPr>
        <w:t>인</w:t>
      </w:r>
      <w:r w:rsidRPr="004E6BD4">
        <w:rPr>
          <w:rFonts w:ascii="HY신명조" w:eastAsia="HY신명조" w:cs="HY신명조" w:hint="eastAsia"/>
          <w:color w:val="000000" w:themeColor="text1"/>
          <w:sz w:val="22"/>
          <w:szCs w:val="22"/>
          <w:lang w:val="ko-KR"/>
        </w:rPr>
        <w:t xml:space="preserve"> 사회공헌을 </w:t>
      </w:r>
      <w:r w:rsidR="009639D7">
        <w:rPr>
          <w:rFonts w:ascii="HY신명조" w:eastAsia="HY신명조" w:cs="HY신명조" w:hint="eastAsia"/>
          <w:color w:val="000000" w:themeColor="text1"/>
          <w:sz w:val="22"/>
          <w:szCs w:val="22"/>
          <w:lang w:val="ko-KR"/>
        </w:rPr>
        <w:t>실행하는</w:t>
      </w:r>
      <w:r w:rsidRPr="004E6BD4">
        <w:rPr>
          <w:rFonts w:ascii="HY신명조" w:eastAsia="HY신명조" w:cs="HY신명조" w:hint="eastAsia"/>
          <w:color w:val="000000" w:themeColor="text1"/>
          <w:sz w:val="22"/>
          <w:szCs w:val="22"/>
          <w:lang w:val="ko-KR"/>
        </w:rPr>
        <w:t xml:space="preserve"> 것으로 나타났다.</w:t>
      </w:r>
      <w:r w:rsidRPr="004E6BD4">
        <w:rPr>
          <w:rFonts w:ascii="HY신명조" w:eastAsia="HY신명조" w:cs="HY신명조"/>
          <w:color w:val="000000" w:themeColor="text1"/>
          <w:sz w:val="22"/>
          <w:szCs w:val="22"/>
          <w:lang w:val="ko-KR"/>
        </w:rPr>
        <w:t xml:space="preserve"> </w:t>
      </w:r>
      <w:r w:rsidRPr="004E6BD4">
        <w:rPr>
          <w:rFonts w:ascii="HY신명조" w:eastAsia="HY신명조" w:cs="HY신명조" w:hint="eastAsia"/>
          <w:color w:val="000000" w:themeColor="text1"/>
          <w:sz w:val="22"/>
          <w:szCs w:val="22"/>
          <w:lang w:val="ko-KR"/>
        </w:rPr>
        <w:t xml:space="preserve">이에 따라 </w:t>
      </w:r>
      <w:r w:rsidR="00D1147B">
        <w:rPr>
          <w:rFonts w:ascii="HY신명조" w:eastAsia="HY신명조" w:cs="HY신명조" w:hint="eastAsia"/>
          <w:color w:val="000000" w:themeColor="text1"/>
          <w:sz w:val="22"/>
          <w:szCs w:val="22"/>
          <w:lang w:val="ko-KR"/>
        </w:rPr>
        <w:t xml:space="preserve">글로벌 </w:t>
      </w:r>
      <w:r w:rsidRPr="004E6BD4">
        <w:rPr>
          <w:rFonts w:ascii="HY신명조" w:eastAsia="HY신명조" w:cs="HY신명조" w:hint="eastAsia"/>
          <w:color w:val="000000" w:themeColor="text1"/>
          <w:sz w:val="22"/>
          <w:szCs w:val="22"/>
          <w:lang w:val="ko-KR"/>
        </w:rPr>
        <w:t xml:space="preserve">기업의 사회공헌 </w:t>
      </w:r>
      <w:proofErr w:type="spellStart"/>
      <w:r w:rsidRPr="004E6BD4">
        <w:rPr>
          <w:rFonts w:ascii="HY신명조" w:eastAsia="HY신명조" w:cs="HY신명조" w:hint="eastAsia"/>
          <w:color w:val="000000" w:themeColor="text1"/>
          <w:sz w:val="22"/>
          <w:szCs w:val="22"/>
          <w:lang w:val="ko-KR"/>
        </w:rPr>
        <w:t>평가점은</w:t>
      </w:r>
      <w:proofErr w:type="spellEnd"/>
      <w:r w:rsidRPr="004E6BD4">
        <w:rPr>
          <w:rFonts w:ascii="HY신명조" w:eastAsia="HY신명조" w:cs="HY신명조" w:hint="eastAsia"/>
          <w:color w:val="000000" w:themeColor="text1"/>
          <w:sz w:val="22"/>
          <w:szCs w:val="22"/>
          <w:lang w:val="ko-KR"/>
        </w:rPr>
        <w:t xml:space="preserve"> </w:t>
      </w:r>
      <w:r w:rsidR="00D1147B">
        <w:rPr>
          <w:rFonts w:ascii="HY신명조" w:eastAsia="HY신명조" w:cs="HY신명조"/>
          <w:color w:val="000000" w:themeColor="text1"/>
          <w:sz w:val="22"/>
          <w:szCs w:val="22"/>
          <w:lang w:val="ko-KR"/>
        </w:rPr>
        <w:t>전년대비</w:t>
      </w:r>
      <w:r w:rsidRPr="004E6BD4">
        <w:rPr>
          <w:rFonts w:ascii="HY신명조" w:eastAsia="HY신명조" w:cs="HY신명조" w:hint="eastAsia"/>
          <w:color w:val="000000" w:themeColor="text1"/>
          <w:sz w:val="22"/>
          <w:szCs w:val="22"/>
          <w:lang w:val="ko-KR"/>
        </w:rPr>
        <w:t xml:space="preserve"> </w:t>
      </w:r>
      <w:r w:rsidR="00D67755">
        <w:rPr>
          <w:rFonts w:ascii="HY신명조" w:eastAsia="HY신명조" w:cs="HY신명조"/>
          <w:color w:val="000000" w:themeColor="text1"/>
          <w:sz w:val="22"/>
          <w:szCs w:val="22"/>
          <w:lang w:val="ko-KR"/>
        </w:rPr>
        <w:t>22.1</w:t>
      </w:r>
      <w:r w:rsidRPr="004E6BD4">
        <w:rPr>
          <w:rFonts w:ascii="HY신명조" w:eastAsia="HY신명조" w:cs="HY신명조"/>
          <w:color w:val="000000" w:themeColor="text1"/>
          <w:sz w:val="22"/>
          <w:szCs w:val="22"/>
          <w:lang w:val="ko-KR"/>
        </w:rPr>
        <w:t xml:space="preserve">% </w:t>
      </w:r>
      <w:r w:rsidRPr="004E6BD4">
        <w:rPr>
          <w:rFonts w:ascii="HY신명조" w:eastAsia="HY신명조" w:cs="HY신명조" w:hint="eastAsia"/>
          <w:color w:val="000000" w:themeColor="text1"/>
          <w:sz w:val="22"/>
          <w:szCs w:val="22"/>
          <w:lang w:val="ko-KR"/>
        </w:rPr>
        <w:t xml:space="preserve">증가했다. </w:t>
      </w:r>
      <w:r>
        <w:rPr>
          <w:rFonts w:ascii="HY신명조" w:eastAsia="HY신명조" w:cs="HY신명조" w:hint="eastAsia"/>
          <w:color w:val="000000" w:themeColor="text1"/>
          <w:sz w:val="22"/>
          <w:szCs w:val="22"/>
          <w:lang w:val="ko-KR"/>
        </w:rPr>
        <w:t>국내 기업은</w:t>
      </w:r>
      <w:r w:rsidRPr="004E6BD4">
        <w:rPr>
          <w:rFonts w:ascii="HY신명조" w:eastAsia="HY신명조" w:cs="HY신명조" w:hint="eastAsia"/>
          <w:color w:val="000000" w:themeColor="text1"/>
          <w:sz w:val="22"/>
          <w:szCs w:val="22"/>
          <w:lang w:val="ko-KR"/>
        </w:rPr>
        <w:t xml:space="preserve"> </w:t>
      </w:r>
      <w:r>
        <w:rPr>
          <w:rFonts w:ascii="HY신명조" w:eastAsia="HY신명조" w:cs="HY신명조" w:hint="eastAsia"/>
          <w:color w:val="000000" w:themeColor="text1"/>
          <w:sz w:val="22"/>
          <w:szCs w:val="22"/>
          <w:lang w:val="ko-KR"/>
        </w:rPr>
        <w:t xml:space="preserve">동일 항목에서 </w:t>
      </w:r>
      <w:r w:rsidR="009639D7">
        <w:rPr>
          <w:rFonts w:ascii="HY신명조" w:eastAsia="HY신명조" w:cs="HY신명조" w:hint="eastAsia"/>
          <w:color w:val="000000" w:themeColor="text1"/>
          <w:sz w:val="22"/>
          <w:szCs w:val="22"/>
          <w:lang w:val="ko-KR"/>
        </w:rPr>
        <w:t>지속적인 강점을</w:t>
      </w:r>
      <w:r>
        <w:rPr>
          <w:rFonts w:ascii="HY신명조" w:eastAsia="HY신명조" w:cs="HY신명조" w:hint="eastAsia"/>
          <w:color w:val="000000" w:themeColor="text1"/>
          <w:sz w:val="22"/>
          <w:szCs w:val="22"/>
          <w:lang w:val="ko-KR"/>
        </w:rPr>
        <w:t xml:space="preserve"> 유지해 왔던 분야로, </w:t>
      </w:r>
      <w:proofErr w:type="spellStart"/>
      <w:r w:rsidRPr="004E6BD4">
        <w:rPr>
          <w:rFonts w:ascii="HY신명조" w:eastAsia="HY신명조" w:cs="HY신명조" w:hint="eastAsia"/>
          <w:color w:val="000000" w:themeColor="text1"/>
          <w:sz w:val="22"/>
          <w:szCs w:val="22"/>
          <w:lang w:val="ko-KR"/>
        </w:rPr>
        <w:t>평가점</w:t>
      </w:r>
      <w:r w:rsidR="009639D7">
        <w:rPr>
          <w:rFonts w:ascii="HY신명조" w:eastAsia="HY신명조" w:cs="HY신명조" w:hint="eastAsia"/>
          <w:color w:val="000000" w:themeColor="text1"/>
          <w:sz w:val="22"/>
          <w:szCs w:val="22"/>
          <w:lang w:val="ko-KR"/>
        </w:rPr>
        <w:t>이</w:t>
      </w:r>
      <w:proofErr w:type="spellEnd"/>
      <w:r w:rsidR="009639D7">
        <w:rPr>
          <w:rFonts w:ascii="HY신명조" w:eastAsia="HY신명조" w:cs="HY신명조" w:hint="eastAsia"/>
          <w:color w:val="000000" w:themeColor="text1"/>
          <w:sz w:val="22"/>
          <w:szCs w:val="22"/>
          <w:lang w:val="ko-KR"/>
        </w:rPr>
        <w:t xml:space="preserve"> 0.1% 상승하는데</w:t>
      </w:r>
      <w:r w:rsidRPr="004E6BD4">
        <w:rPr>
          <w:rFonts w:ascii="HY신명조" w:eastAsia="HY신명조" w:cs="HY신명조" w:hint="eastAsia"/>
          <w:color w:val="000000" w:themeColor="text1"/>
          <w:sz w:val="22"/>
          <w:szCs w:val="22"/>
          <w:lang w:val="ko-KR"/>
        </w:rPr>
        <w:t xml:space="preserve"> 그쳤다. </w:t>
      </w:r>
    </w:p>
    <w:p w14:paraId="246F0371" w14:textId="77777777" w:rsidR="001C12D3" w:rsidRPr="004E6BD4" w:rsidRDefault="001C12D3" w:rsidP="001C12D3">
      <w:pPr>
        <w:wordWrap/>
        <w:adjustRightInd w:val="0"/>
        <w:spacing w:line="276" w:lineRule="auto"/>
        <w:rPr>
          <w:rFonts w:ascii="HY신명조" w:eastAsia="HY신명조" w:cs="HY신명조"/>
          <w:color w:val="000000" w:themeColor="text1"/>
          <w:sz w:val="22"/>
          <w:szCs w:val="22"/>
          <w:lang w:val="ko-KR"/>
        </w:rPr>
      </w:pPr>
    </w:p>
    <w:p w14:paraId="51E3D7CC" w14:textId="0D43CD6E" w:rsidR="001C12D3" w:rsidRPr="004E6BD4" w:rsidRDefault="001C12D3" w:rsidP="001C12D3">
      <w:pPr>
        <w:wordWrap/>
        <w:adjustRightInd w:val="0"/>
        <w:spacing w:line="276" w:lineRule="auto"/>
        <w:rPr>
          <w:rFonts w:ascii="HY신명조" w:eastAsia="HY신명조" w:cs="HY신명조"/>
          <w:color w:val="000000" w:themeColor="text1"/>
          <w:sz w:val="22"/>
          <w:szCs w:val="22"/>
          <w:lang w:val="ko-KR"/>
        </w:rPr>
      </w:pPr>
      <w:r w:rsidRPr="004E6BD4">
        <w:rPr>
          <w:rFonts w:ascii="HY신명조" w:eastAsia="HY신명조" w:cs="HY신명조" w:hint="eastAsia"/>
          <w:color w:val="000000" w:themeColor="text1"/>
          <w:sz w:val="22"/>
          <w:szCs w:val="22"/>
          <w:lang w:val="ko-KR"/>
        </w:rPr>
        <w:t>기업들이 지속가능성 측면에서 가장 저조한 성과</w:t>
      </w:r>
      <w:r>
        <w:rPr>
          <w:rFonts w:ascii="HY신명조" w:eastAsia="HY신명조" w:cs="HY신명조" w:hint="eastAsia"/>
          <w:color w:val="000000" w:themeColor="text1"/>
          <w:sz w:val="22"/>
          <w:szCs w:val="22"/>
          <w:lang w:val="ko-KR"/>
        </w:rPr>
        <w:t xml:space="preserve"> </w:t>
      </w:r>
      <w:r w:rsidRPr="004E6BD4">
        <w:rPr>
          <w:rFonts w:ascii="HY신명조" w:eastAsia="HY신명조" w:cs="HY신명조" w:hint="eastAsia"/>
          <w:color w:val="000000" w:themeColor="text1"/>
          <w:sz w:val="22"/>
          <w:szCs w:val="22"/>
          <w:lang w:val="ko-KR"/>
        </w:rPr>
        <w:t>향상을 보인 부문은 근로 환경 및 인권 부문으로, 전년대비</w:t>
      </w:r>
      <w:r w:rsidR="00D67755">
        <w:rPr>
          <w:rFonts w:ascii="HY신명조" w:eastAsia="HY신명조" w:cs="HY신명조" w:hint="eastAsia"/>
          <w:color w:val="000000" w:themeColor="text1"/>
          <w:sz w:val="22"/>
          <w:szCs w:val="22"/>
          <w:lang w:val="ko-KR"/>
        </w:rPr>
        <w:t xml:space="preserve"> </w:t>
      </w:r>
      <w:proofErr w:type="spellStart"/>
      <w:r w:rsidR="009639D7">
        <w:rPr>
          <w:rFonts w:ascii="HY신명조" w:eastAsia="HY신명조" w:cs="HY신명조" w:hint="eastAsia"/>
          <w:color w:val="000000" w:themeColor="text1"/>
          <w:sz w:val="22"/>
          <w:szCs w:val="22"/>
          <w:lang w:val="ko-KR"/>
        </w:rPr>
        <w:t>평가점이</w:t>
      </w:r>
      <w:proofErr w:type="spellEnd"/>
      <w:r w:rsidR="009639D7">
        <w:rPr>
          <w:rFonts w:ascii="HY신명조" w:eastAsia="HY신명조" w:cs="HY신명조" w:hint="eastAsia"/>
          <w:color w:val="000000" w:themeColor="text1"/>
          <w:sz w:val="22"/>
          <w:szCs w:val="22"/>
          <w:lang w:val="ko-KR"/>
        </w:rPr>
        <w:t xml:space="preserve"> </w:t>
      </w:r>
      <w:r w:rsidR="00D67755">
        <w:rPr>
          <w:rFonts w:ascii="HY신명조" w:eastAsia="HY신명조" w:cs="HY신명조" w:hint="eastAsia"/>
          <w:color w:val="000000" w:themeColor="text1"/>
          <w:sz w:val="22"/>
          <w:szCs w:val="22"/>
          <w:lang w:val="ko-KR"/>
        </w:rPr>
        <w:t>34.8</w:t>
      </w:r>
      <w:r w:rsidRPr="004E6BD4">
        <w:rPr>
          <w:rFonts w:ascii="HY신명조" w:eastAsia="HY신명조" w:cs="HY신명조" w:hint="eastAsia"/>
          <w:color w:val="000000" w:themeColor="text1"/>
          <w:sz w:val="22"/>
          <w:szCs w:val="22"/>
          <w:lang w:val="ko-KR"/>
        </w:rPr>
        <w:t xml:space="preserve">% </w:t>
      </w:r>
      <w:r w:rsidR="009639D7">
        <w:rPr>
          <w:rFonts w:ascii="HY신명조" w:eastAsia="HY신명조" w:cs="HY신명조" w:hint="eastAsia"/>
          <w:color w:val="000000" w:themeColor="text1"/>
          <w:sz w:val="22"/>
          <w:szCs w:val="22"/>
          <w:lang w:val="ko-KR"/>
        </w:rPr>
        <w:t>하락</w:t>
      </w:r>
      <w:r w:rsidRPr="004E6BD4">
        <w:rPr>
          <w:rFonts w:ascii="HY신명조" w:eastAsia="HY신명조" w:cs="HY신명조" w:hint="eastAsia"/>
          <w:color w:val="000000" w:themeColor="text1"/>
          <w:sz w:val="22"/>
          <w:szCs w:val="22"/>
          <w:lang w:val="ko-KR"/>
        </w:rPr>
        <w:t>했다.</w:t>
      </w:r>
      <w:r w:rsidRPr="004E6BD4">
        <w:rPr>
          <w:rFonts w:ascii="HY신명조" w:eastAsia="HY신명조" w:cs="HY신명조"/>
          <w:color w:val="000000" w:themeColor="text1"/>
          <w:sz w:val="22"/>
          <w:szCs w:val="22"/>
          <w:lang w:val="ko-KR"/>
        </w:rPr>
        <w:t xml:space="preserve"> </w:t>
      </w:r>
      <w:r w:rsidRPr="004E6BD4">
        <w:rPr>
          <w:rFonts w:ascii="HY신명조" w:eastAsia="HY신명조" w:cs="HY신명조" w:hint="eastAsia"/>
          <w:color w:val="000000" w:themeColor="text1"/>
          <w:sz w:val="22"/>
          <w:szCs w:val="22"/>
          <w:lang w:val="ko-KR"/>
        </w:rPr>
        <w:t xml:space="preserve">이는 해외 </w:t>
      </w:r>
      <w:proofErr w:type="spellStart"/>
      <w:r w:rsidRPr="004E6BD4">
        <w:rPr>
          <w:rFonts w:ascii="HY신명조" w:eastAsia="HY신명조" w:cs="HY신명조" w:hint="eastAsia"/>
          <w:color w:val="000000" w:themeColor="text1"/>
          <w:sz w:val="22"/>
          <w:szCs w:val="22"/>
          <w:lang w:val="ko-KR"/>
        </w:rPr>
        <w:t>공급망</w:t>
      </w:r>
      <w:proofErr w:type="spellEnd"/>
      <w:r w:rsidRPr="004E6BD4">
        <w:rPr>
          <w:rFonts w:ascii="HY신명조" w:eastAsia="HY신명조" w:cs="HY신명조" w:hint="eastAsia"/>
          <w:color w:val="000000" w:themeColor="text1"/>
          <w:sz w:val="22"/>
          <w:szCs w:val="22"/>
          <w:lang w:val="ko-KR"/>
        </w:rPr>
        <w:t xml:space="preserve"> 및 사업장의 근로 계약 조건, 인권 정책과 실사 등이 평가에 새롭게 반영되었기 때문이다.</w:t>
      </w:r>
      <w:r w:rsidRPr="004E6BD4">
        <w:rPr>
          <w:rFonts w:ascii="HY신명조" w:eastAsia="HY신명조" w:cs="HY신명조"/>
          <w:color w:val="000000" w:themeColor="text1"/>
          <w:sz w:val="22"/>
          <w:szCs w:val="22"/>
          <w:lang w:val="ko-KR"/>
        </w:rPr>
        <w:t xml:space="preserve"> </w:t>
      </w:r>
      <w:r w:rsidRPr="004E6BD4">
        <w:rPr>
          <w:rFonts w:ascii="HY신명조" w:eastAsia="HY신명조" w:cs="HY신명조" w:hint="eastAsia"/>
          <w:color w:val="000000" w:themeColor="text1"/>
          <w:sz w:val="22"/>
          <w:szCs w:val="22"/>
          <w:lang w:val="ko-KR"/>
        </w:rPr>
        <w:t xml:space="preserve">이는 국내 기업도 마찬가지로, 국내 기업은 해외 </w:t>
      </w:r>
      <w:proofErr w:type="spellStart"/>
      <w:r w:rsidRPr="004E6BD4">
        <w:rPr>
          <w:rFonts w:ascii="HY신명조" w:eastAsia="HY신명조" w:cs="HY신명조" w:hint="eastAsia"/>
          <w:color w:val="000000" w:themeColor="text1"/>
          <w:sz w:val="22"/>
          <w:szCs w:val="22"/>
          <w:lang w:val="ko-KR"/>
        </w:rPr>
        <w:t>공급망에</w:t>
      </w:r>
      <w:proofErr w:type="spellEnd"/>
      <w:r w:rsidRPr="004E6BD4">
        <w:rPr>
          <w:rFonts w:ascii="HY신명조" w:eastAsia="HY신명조" w:cs="HY신명조" w:hint="eastAsia"/>
          <w:color w:val="000000" w:themeColor="text1"/>
          <w:sz w:val="22"/>
          <w:szCs w:val="22"/>
          <w:lang w:val="ko-KR"/>
        </w:rPr>
        <w:t xml:space="preserve"> 대한 책임 있는 생산방식 도입,</w:t>
      </w:r>
      <w:r w:rsidRPr="004E6BD4">
        <w:rPr>
          <w:rFonts w:ascii="HY신명조" w:eastAsia="HY신명조" w:cs="HY신명조"/>
          <w:color w:val="000000" w:themeColor="text1"/>
          <w:sz w:val="22"/>
          <w:szCs w:val="22"/>
          <w:lang w:val="ko-KR"/>
        </w:rPr>
        <w:t xml:space="preserve"> </w:t>
      </w:r>
      <w:r w:rsidRPr="004E6BD4">
        <w:rPr>
          <w:rFonts w:ascii="HY신명조" w:eastAsia="HY신명조" w:cs="HY신명조" w:hint="eastAsia"/>
          <w:color w:val="000000" w:themeColor="text1"/>
          <w:sz w:val="22"/>
          <w:szCs w:val="22"/>
          <w:lang w:val="ko-KR"/>
        </w:rPr>
        <w:t>근로 조건 및 환경에 대한 지속적인 모니터링,</w:t>
      </w:r>
      <w:r w:rsidRPr="004E6BD4">
        <w:rPr>
          <w:rFonts w:ascii="HY신명조" w:eastAsia="HY신명조" w:cs="HY신명조"/>
          <w:color w:val="000000" w:themeColor="text1"/>
          <w:sz w:val="22"/>
          <w:szCs w:val="22"/>
          <w:lang w:val="ko-KR"/>
        </w:rPr>
        <w:t xml:space="preserve"> </w:t>
      </w:r>
      <w:r w:rsidRPr="004E6BD4">
        <w:rPr>
          <w:rFonts w:ascii="HY신명조" w:eastAsia="HY신명조" w:cs="HY신명조" w:hint="eastAsia"/>
          <w:color w:val="000000" w:themeColor="text1"/>
          <w:sz w:val="22"/>
          <w:szCs w:val="22"/>
          <w:lang w:val="ko-KR"/>
        </w:rPr>
        <w:t xml:space="preserve">아동 노동 및 강제 </w:t>
      </w:r>
      <w:r w:rsidR="00D529DE">
        <w:rPr>
          <w:rFonts w:ascii="HY신명조" w:eastAsia="HY신명조" w:cs="HY신명조" w:hint="eastAsia"/>
          <w:color w:val="000000" w:themeColor="text1"/>
          <w:sz w:val="22"/>
          <w:szCs w:val="22"/>
          <w:lang w:val="ko-KR"/>
        </w:rPr>
        <w:t xml:space="preserve">노동의 </w:t>
      </w:r>
      <w:r w:rsidRPr="004E6BD4">
        <w:rPr>
          <w:rFonts w:ascii="HY신명조" w:eastAsia="HY신명조" w:cs="HY신명조" w:hint="eastAsia"/>
          <w:color w:val="000000" w:themeColor="text1"/>
          <w:sz w:val="22"/>
          <w:szCs w:val="22"/>
          <w:lang w:val="ko-KR"/>
        </w:rPr>
        <w:t xml:space="preserve">근절 등에서 상대적으로 체계와 절차를 갖추지 못한 것으로 분석되었다. 이에 따라 국내 기업의 평가점도 </w:t>
      </w:r>
      <w:r w:rsidR="00D1147B">
        <w:rPr>
          <w:rFonts w:ascii="HY신명조" w:eastAsia="HY신명조" w:cs="HY신명조"/>
          <w:color w:val="000000" w:themeColor="text1"/>
          <w:sz w:val="22"/>
          <w:szCs w:val="22"/>
          <w:lang w:val="ko-KR"/>
        </w:rPr>
        <w:t>전년대비</w:t>
      </w:r>
      <w:r w:rsidR="00D67755">
        <w:rPr>
          <w:rFonts w:ascii="HY신명조" w:eastAsia="HY신명조" w:cs="HY신명조" w:hint="eastAsia"/>
          <w:color w:val="000000" w:themeColor="text1"/>
          <w:sz w:val="22"/>
          <w:szCs w:val="22"/>
          <w:lang w:val="ko-KR"/>
        </w:rPr>
        <w:t xml:space="preserve"> 34.0</w:t>
      </w:r>
      <w:r w:rsidRPr="004E6BD4">
        <w:rPr>
          <w:rFonts w:ascii="HY신명조" w:eastAsia="HY신명조" w:cs="HY신명조" w:hint="eastAsia"/>
          <w:color w:val="000000" w:themeColor="text1"/>
          <w:sz w:val="22"/>
          <w:szCs w:val="22"/>
          <w:lang w:val="ko-KR"/>
        </w:rPr>
        <w:t xml:space="preserve">% 감소했다. </w:t>
      </w:r>
    </w:p>
    <w:p w14:paraId="2CDA8D78" w14:textId="77777777" w:rsidR="001C12D3" w:rsidRDefault="001C12D3" w:rsidP="001C12D3">
      <w:pPr>
        <w:wordWrap/>
        <w:adjustRightInd w:val="0"/>
        <w:spacing w:line="276" w:lineRule="auto"/>
        <w:outlineLvl w:val="0"/>
        <w:rPr>
          <w:rFonts w:ascii="HY신명조" w:eastAsia="HY신명조" w:cs="HY신명조"/>
          <w:b/>
          <w:color w:val="000000" w:themeColor="text1"/>
          <w:sz w:val="22"/>
          <w:szCs w:val="22"/>
        </w:rPr>
      </w:pPr>
    </w:p>
    <w:p w14:paraId="5771FEB2" w14:textId="1DA6E045" w:rsidR="001C12D3" w:rsidRDefault="00D05166" w:rsidP="001C12D3">
      <w:pPr>
        <w:wordWrap/>
        <w:adjustRightInd w:val="0"/>
        <w:spacing w:line="276" w:lineRule="auto"/>
        <w:outlineLvl w:val="0"/>
        <w:rPr>
          <w:rFonts w:ascii="HY신명조" w:eastAsia="HY신명조" w:cs="HY신명조"/>
          <w:b/>
          <w:color w:val="000000" w:themeColor="text1"/>
          <w:sz w:val="24"/>
        </w:rPr>
      </w:pPr>
      <w:r w:rsidRPr="003762B6">
        <w:rPr>
          <w:rFonts w:ascii="HY신명조" w:eastAsia="HY신명조" w:cs="HY신명조" w:hint="eastAsia"/>
          <w:b/>
          <w:color w:val="000000" w:themeColor="text1"/>
          <w:sz w:val="24"/>
        </w:rPr>
        <w:t>마.</w:t>
      </w:r>
      <w:r w:rsidR="001C12D3" w:rsidRPr="003762B6">
        <w:rPr>
          <w:rFonts w:ascii="HY신명조" w:eastAsia="HY신명조" w:cs="HY신명조" w:hint="eastAsia"/>
          <w:b/>
          <w:color w:val="000000" w:themeColor="text1"/>
          <w:sz w:val="24"/>
        </w:rPr>
        <w:t xml:space="preserve"> 지배구조 투명성 등은 글로벌 격차 해소 필요</w:t>
      </w:r>
    </w:p>
    <w:p w14:paraId="512A7E4A" w14:textId="77777777" w:rsidR="003762B6" w:rsidRPr="003762B6" w:rsidRDefault="003762B6" w:rsidP="001C12D3">
      <w:pPr>
        <w:wordWrap/>
        <w:adjustRightInd w:val="0"/>
        <w:spacing w:line="276" w:lineRule="auto"/>
        <w:outlineLvl w:val="0"/>
        <w:rPr>
          <w:rFonts w:ascii="HY신명조" w:eastAsia="HY신명조" w:cs="HY신명조"/>
          <w:b/>
          <w:color w:val="000000" w:themeColor="text1"/>
          <w:sz w:val="24"/>
        </w:rPr>
      </w:pPr>
    </w:p>
    <w:p w14:paraId="4B44E527" w14:textId="5282B089" w:rsidR="001C12D3" w:rsidRPr="004E6BD4" w:rsidRDefault="001C12D3" w:rsidP="001C12D3">
      <w:pPr>
        <w:wordWrap/>
        <w:adjustRightInd w:val="0"/>
        <w:spacing w:line="276" w:lineRule="auto"/>
        <w:rPr>
          <w:rFonts w:ascii="HY신명조" w:eastAsia="HY신명조" w:cs="HY신명조"/>
          <w:color w:val="000000" w:themeColor="text1"/>
          <w:sz w:val="22"/>
          <w:szCs w:val="22"/>
          <w:lang w:val="ko-KR"/>
        </w:rPr>
      </w:pPr>
      <w:r w:rsidRPr="004E6BD4">
        <w:rPr>
          <w:rFonts w:ascii="HY신명조" w:eastAsia="HY신명조" w:cs="HY신명조" w:hint="eastAsia"/>
          <w:color w:val="000000" w:themeColor="text1"/>
          <w:sz w:val="22"/>
          <w:szCs w:val="22"/>
          <w:lang w:val="ko-KR"/>
        </w:rPr>
        <w:t xml:space="preserve">글로벌 기업과 우리 기업의 격차가 가장 큰 부문은 기업 지배구조였다. </w:t>
      </w:r>
      <w:r w:rsidR="009639D7">
        <w:rPr>
          <w:rFonts w:ascii="HY신명조" w:eastAsia="HY신명조" w:cs="HY신명조"/>
          <w:color w:val="000000" w:themeColor="text1"/>
          <w:sz w:val="22"/>
          <w:szCs w:val="22"/>
          <w:lang w:val="ko-KR"/>
        </w:rPr>
        <w:t>기업 지배구조</w:t>
      </w:r>
      <w:r w:rsidRPr="004E6BD4">
        <w:rPr>
          <w:rFonts w:ascii="HY신명조" w:eastAsia="HY신명조" w:cs="HY신명조" w:hint="eastAsia"/>
          <w:color w:val="000000" w:themeColor="text1"/>
          <w:sz w:val="22"/>
          <w:szCs w:val="22"/>
          <w:lang w:val="ko-KR"/>
        </w:rPr>
        <w:t xml:space="preserve">는 이사회 구성과 운영과정에서 독립성과 효율성, 다양성과 함께 보수 결정 절차의 투명성 </w:t>
      </w:r>
      <w:r w:rsidRPr="004E6BD4">
        <w:rPr>
          <w:rFonts w:ascii="HY신명조" w:eastAsia="HY신명조" w:cs="HY신명조" w:hint="eastAsia"/>
          <w:color w:val="000000" w:themeColor="text1"/>
          <w:sz w:val="22"/>
          <w:szCs w:val="22"/>
          <w:lang w:val="ko-KR"/>
        </w:rPr>
        <w:lastRenderedPageBreak/>
        <w:t>등을 평가한다. 우리 기업은 글로벌 기업에 비해 특히 사외이사 선임과정의 투명성과 다양성 수준이 낮은 것으로 나타났으며, 이사회 활동 평가에 따른 보수 책정 부문에서 상대적으로 낮은 평가를 받았다.</w:t>
      </w:r>
    </w:p>
    <w:p w14:paraId="2D17F7FD" w14:textId="77777777" w:rsidR="001C12D3" w:rsidRPr="004E6BD4" w:rsidRDefault="001C12D3" w:rsidP="001C12D3">
      <w:pPr>
        <w:wordWrap/>
        <w:adjustRightInd w:val="0"/>
        <w:spacing w:line="276" w:lineRule="auto"/>
        <w:rPr>
          <w:rFonts w:ascii="HY신명조" w:eastAsia="HY신명조" w:cs="HY신명조"/>
          <w:color w:val="000000" w:themeColor="text1"/>
          <w:sz w:val="22"/>
          <w:szCs w:val="22"/>
          <w:lang w:val="ko-KR"/>
        </w:rPr>
      </w:pPr>
    </w:p>
    <w:p w14:paraId="0B917131" w14:textId="2E477EEF" w:rsidR="001C12D3" w:rsidRPr="004E6BD4" w:rsidRDefault="00D05166" w:rsidP="001C12D3">
      <w:pPr>
        <w:wordWrap/>
        <w:adjustRightInd w:val="0"/>
        <w:spacing w:line="276" w:lineRule="auto"/>
        <w:rPr>
          <w:rFonts w:ascii="HY신명조" w:eastAsia="HY신명조" w:cs="HY신명조"/>
          <w:color w:val="000000" w:themeColor="text1"/>
          <w:sz w:val="22"/>
          <w:szCs w:val="22"/>
          <w:lang w:val="ko-KR"/>
        </w:rPr>
      </w:pPr>
      <w:r>
        <w:rPr>
          <w:rFonts w:ascii="HY신명조" w:eastAsia="HY신명조" w:cs="HY신명조" w:hint="eastAsia"/>
          <w:color w:val="000000" w:themeColor="text1"/>
          <w:sz w:val="22"/>
          <w:szCs w:val="22"/>
          <w:lang w:val="ko-KR"/>
        </w:rPr>
        <w:t>이춘선</w:t>
      </w:r>
      <w:r w:rsidR="001C12D3" w:rsidRPr="004E6BD4">
        <w:rPr>
          <w:rFonts w:ascii="HY신명조" w:eastAsia="HY신명조" w:cs="HY신명조" w:hint="eastAsia"/>
          <w:color w:val="000000" w:themeColor="text1"/>
          <w:sz w:val="22"/>
          <w:szCs w:val="22"/>
          <w:lang w:val="ko-KR"/>
        </w:rPr>
        <w:t xml:space="preserve"> 한국생산성본부 </w:t>
      </w:r>
      <w:r>
        <w:rPr>
          <w:rFonts w:ascii="HY신명조" w:eastAsia="HY신명조" w:cs="HY신명조" w:hint="eastAsia"/>
          <w:color w:val="000000" w:themeColor="text1"/>
          <w:sz w:val="22"/>
          <w:szCs w:val="22"/>
          <w:lang w:val="ko-KR"/>
        </w:rPr>
        <w:t>상무</w:t>
      </w:r>
      <w:r w:rsidR="001C12D3" w:rsidRPr="004E6BD4">
        <w:rPr>
          <w:rFonts w:ascii="HY신명조" w:eastAsia="HY신명조" w:cs="HY신명조" w:hint="eastAsia"/>
          <w:color w:val="000000" w:themeColor="text1"/>
          <w:sz w:val="22"/>
          <w:szCs w:val="22"/>
          <w:lang w:val="ko-KR"/>
        </w:rPr>
        <w:t xml:space="preserve">는 </w:t>
      </w:r>
      <w:r w:rsidR="001C12D3" w:rsidRPr="004E6BD4">
        <w:rPr>
          <w:rFonts w:ascii="HY신명조" w:eastAsia="HY신명조" w:cs="HY신명조"/>
          <w:color w:val="000000" w:themeColor="text1"/>
          <w:sz w:val="22"/>
          <w:szCs w:val="22"/>
          <w:lang w:val="ko-KR"/>
        </w:rPr>
        <w:t>“</w:t>
      </w:r>
      <w:r w:rsidR="001C12D3" w:rsidRPr="004E6BD4">
        <w:rPr>
          <w:rFonts w:ascii="HY신명조" w:eastAsia="HY신명조" w:cs="HY신명조" w:hint="eastAsia"/>
          <w:color w:val="000000" w:themeColor="text1"/>
          <w:sz w:val="22"/>
          <w:szCs w:val="22"/>
          <w:lang w:val="ko-KR"/>
        </w:rPr>
        <w:t xml:space="preserve">국가별로 법률적인 요구 상황이 다르기 때문에 기업의 제도를 일률적으로 비교하기는 어렵다. 다만 지배구조 같은 </w:t>
      </w:r>
      <w:r w:rsidR="001C12D3">
        <w:rPr>
          <w:rFonts w:ascii="HY신명조" w:eastAsia="HY신명조" w:cs="HY신명조" w:hint="eastAsia"/>
          <w:color w:val="000000" w:themeColor="text1"/>
          <w:sz w:val="22"/>
          <w:szCs w:val="22"/>
          <w:lang w:val="ko-KR"/>
        </w:rPr>
        <w:t>부문</w:t>
      </w:r>
      <w:r w:rsidR="001C12D3" w:rsidRPr="004E6BD4">
        <w:rPr>
          <w:rFonts w:ascii="HY신명조" w:eastAsia="HY신명조" w:cs="HY신명조" w:hint="eastAsia"/>
          <w:color w:val="000000" w:themeColor="text1"/>
          <w:sz w:val="22"/>
          <w:szCs w:val="22"/>
          <w:lang w:val="ko-KR"/>
        </w:rPr>
        <w:t>은 법</w:t>
      </w:r>
      <w:r w:rsidR="00217B0F">
        <w:rPr>
          <w:rFonts w:ascii="HY신명조" w:eastAsia="HY신명조" w:cs="HY신명조" w:hint="eastAsia"/>
          <w:color w:val="000000" w:themeColor="text1"/>
          <w:sz w:val="22"/>
          <w:szCs w:val="22"/>
          <w:lang w:val="ko-KR"/>
        </w:rPr>
        <w:t xml:space="preserve">률 준수를 넘어 기업의 존립 기반 자체를 시험 받을 수 있는 부문이다. </w:t>
      </w:r>
      <w:r w:rsidR="001C12D3" w:rsidRPr="004E6BD4">
        <w:rPr>
          <w:rFonts w:ascii="HY신명조" w:eastAsia="HY신명조" w:cs="HY신명조" w:hint="eastAsia"/>
          <w:color w:val="000000" w:themeColor="text1"/>
          <w:sz w:val="22"/>
          <w:szCs w:val="22"/>
          <w:lang w:val="ko-KR"/>
        </w:rPr>
        <w:t xml:space="preserve">국내 기업이 </w:t>
      </w:r>
      <w:r w:rsidR="001C12D3">
        <w:rPr>
          <w:rFonts w:ascii="HY신명조" w:eastAsia="HY신명조" w:cs="HY신명조" w:hint="eastAsia"/>
          <w:color w:val="000000" w:themeColor="text1"/>
          <w:sz w:val="22"/>
          <w:szCs w:val="22"/>
          <w:lang w:val="ko-KR"/>
        </w:rPr>
        <w:t xml:space="preserve">이러한 </w:t>
      </w:r>
      <w:r w:rsidR="001C12D3" w:rsidRPr="004E6BD4">
        <w:rPr>
          <w:rFonts w:ascii="HY신명조" w:eastAsia="HY신명조" w:cs="HY신명조" w:hint="eastAsia"/>
          <w:color w:val="000000" w:themeColor="text1"/>
          <w:sz w:val="22"/>
          <w:szCs w:val="22"/>
          <w:lang w:val="ko-KR"/>
        </w:rPr>
        <w:t xml:space="preserve">제도개선 </w:t>
      </w:r>
      <w:r w:rsidR="003C04A1">
        <w:rPr>
          <w:rFonts w:ascii="HY신명조" w:eastAsia="HY신명조" w:cs="HY신명조" w:hint="eastAsia"/>
          <w:color w:val="000000" w:themeColor="text1"/>
          <w:sz w:val="22"/>
          <w:szCs w:val="22"/>
          <w:lang w:val="ko-KR"/>
        </w:rPr>
        <w:t>측면에서</w:t>
      </w:r>
      <w:r w:rsidR="001C12D3" w:rsidRPr="004E6BD4">
        <w:rPr>
          <w:rFonts w:ascii="HY신명조" w:eastAsia="HY신명조" w:cs="HY신명조" w:hint="eastAsia"/>
          <w:color w:val="000000" w:themeColor="text1"/>
          <w:sz w:val="22"/>
          <w:szCs w:val="22"/>
          <w:lang w:val="ko-KR"/>
        </w:rPr>
        <w:t xml:space="preserve"> </w:t>
      </w:r>
      <w:r w:rsidR="001C12D3">
        <w:rPr>
          <w:rFonts w:ascii="HY신명조" w:eastAsia="HY신명조" w:cs="HY신명조" w:hint="eastAsia"/>
          <w:color w:val="000000" w:themeColor="text1"/>
          <w:sz w:val="22"/>
          <w:szCs w:val="22"/>
          <w:lang w:val="ko-KR"/>
        </w:rPr>
        <w:t xml:space="preserve">강한 요구가 있다는 점을 </w:t>
      </w:r>
      <w:r w:rsidR="00217B0F">
        <w:rPr>
          <w:rFonts w:ascii="HY신명조" w:eastAsia="HY신명조" w:cs="HY신명조" w:hint="eastAsia"/>
          <w:color w:val="000000" w:themeColor="text1"/>
          <w:sz w:val="22"/>
          <w:szCs w:val="22"/>
          <w:lang w:val="ko-KR"/>
        </w:rPr>
        <w:t>인지하여야 한다.</w:t>
      </w:r>
      <w:r w:rsidR="001C12D3" w:rsidRPr="004E6BD4">
        <w:rPr>
          <w:rFonts w:ascii="HY신명조" w:eastAsia="HY신명조" w:cs="HY신명조"/>
          <w:color w:val="000000" w:themeColor="text1"/>
          <w:sz w:val="22"/>
          <w:szCs w:val="22"/>
          <w:lang w:val="ko-KR"/>
        </w:rPr>
        <w:t>”</w:t>
      </w:r>
      <w:r w:rsidR="001C12D3" w:rsidRPr="004E6BD4">
        <w:rPr>
          <w:rFonts w:ascii="HY신명조" w:eastAsia="HY신명조" w:cs="HY신명조" w:hint="eastAsia"/>
          <w:color w:val="000000" w:themeColor="text1"/>
          <w:sz w:val="22"/>
          <w:szCs w:val="22"/>
          <w:lang w:val="ko-KR"/>
        </w:rPr>
        <w:t>고 지적했다.</w:t>
      </w:r>
    </w:p>
    <w:p w14:paraId="0B8D7F3C" w14:textId="77777777" w:rsidR="00D1147B" w:rsidRPr="00D1147B" w:rsidRDefault="00D1147B" w:rsidP="00414F7A">
      <w:pPr>
        <w:wordWrap/>
        <w:adjustRightInd w:val="0"/>
        <w:spacing w:line="276" w:lineRule="auto"/>
        <w:outlineLvl w:val="0"/>
        <w:rPr>
          <w:rFonts w:ascii="HY신명조" w:eastAsia="HY신명조" w:cs="HY신명조"/>
          <w:b/>
          <w:sz w:val="22"/>
          <w:szCs w:val="22"/>
        </w:rPr>
      </w:pPr>
    </w:p>
    <w:p w14:paraId="0C487A79" w14:textId="3EAD3259" w:rsidR="001C12D3" w:rsidRDefault="00A52C09" w:rsidP="00A52C09">
      <w:pPr>
        <w:wordWrap/>
        <w:adjustRightInd w:val="0"/>
        <w:spacing w:line="276" w:lineRule="auto"/>
        <w:rPr>
          <w:rFonts w:ascii="HY신명조" w:eastAsia="HY신명조" w:cs="HY신명조"/>
          <w:color w:val="000000"/>
          <w:sz w:val="22"/>
          <w:szCs w:val="22"/>
          <w:lang w:val="ko-KR"/>
        </w:rPr>
      </w:pPr>
      <w:r w:rsidRPr="007C2035"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>DJSI</w:t>
      </w:r>
      <w:r w:rsidRPr="007C2035">
        <w:rPr>
          <w:rFonts w:ascii="HY신명조" w:eastAsia="HY신명조" w:cs="HY신명조" w:hint="eastAsia"/>
          <w:sz w:val="22"/>
          <w:szCs w:val="22"/>
          <w:lang w:val="ko-KR"/>
        </w:rPr>
        <w:t>는 사회적 책임에 대한 평가를 기반으로 투자 의사를 결정하는 사회책임투자(SRI) 관련 대표 기준으로 자리잡아 왔다</w:t>
      </w:r>
      <w:r w:rsidR="00C46C71"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 xml:space="preserve">. </w:t>
      </w:r>
      <w:r w:rsidRPr="007C2035"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 xml:space="preserve">올해 </w:t>
      </w:r>
      <w:r w:rsidRPr="007C2035">
        <w:rPr>
          <w:rFonts w:ascii="HY신명조" w:eastAsia="HY신명조" w:cs="HY신명조"/>
          <w:color w:val="000000"/>
          <w:sz w:val="22"/>
          <w:szCs w:val="22"/>
          <w:lang w:val="ko-KR"/>
        </w:rPr>
        <w:t xml:space="preserve">DJSI </w:t>
      </w:r>
      <w:r w:rsidRPr="007C2035"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>평가결과는</w:t>
      </w:r>
      <w:r w:rsidRPr="007C2035">
        <w:rPr>
          <w:rFonts w:ascii="HY신명조" w:eastAsia="HY신명조" w:cs="HY신명조"/>
          <w:color w:val="000000"/>
          <w:sz w:val="22"/>
          <w:szCs w:val="22"/>
          <w:lang w:val="ko-KR"/>
        </w:rPr>
        <w:t xml:space="preserve"> </w:t>
      </w:r>
      <w:r w:rsidRPr="00E04E4E">
        <w:rPr>
          <w:rFonts w:ascii="HY신명조" w:eastAsia="HY신명조" w:cs="HY신명조"/>
          <w:color w:val="000000"/>
          <w:sz w:val="22"/>
          <w:szCs w:val="22"/>
          <w:lang w:val="ko-KR"/>
        </w:rPr>
        <w:t>201</w:t>
      </w:r>
      <w:r w:rsidR="00C46C71" w:rsidRPr="00E04E4E"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>6</w:t>
      </w:r>
      <w:r w:rsidRPr="00E04E4E"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>년</w:t>
      </w:r>
      <w:r w:rsidRPr="00E04E4E">
        <w:rPr>
          <w:rFonts w:ascii="HY신명조" w:eastAsia="HY신명조" w:cs="HY신명조"/>
          <w:color w:val="000000"/>
          <w:sz w:val="22"/>
          <w:szCs w:val="22"/>
          <w:lang w:val="ko-KR"/>
        </w:rPr>
        <w:t xml:space="preserve"> 9</w:t>
      </w:r>
      <w:r w:rsidRPr="00E04E4E"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>월</w:t>
      </w:r>
      <w:r w:rsidR="00C46C71" w:rsidRPr="00E04E4E">
        <w:rPr>
          <w:rFonts w:ascii="HY신명조" w:eastAsia="HY신명조" w:cs="HY신명조"/>
          <w:color w:val="000000"/>
          <w:sz w:val="22"/>
          <w:szCs w:val="22"/>
          <w:lang w:val="ko-KR"/>
        </w:rPr>
        <w:t xml:space="preserve"> 19</w:t>
      </w:r>
      <w:r w:rsidRPr="00E04E4E"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>일</w:t>
      </w:r>
      <w:r w:rsidRPr="00E04E4E">
        <w:rPr>
          <w:rFonts w:ascii="HY신명조" w:eastAsia="HY신명조" w:cs="HY신명조"/>
          <w:color w:val="000000"/>
          <w:sz w:val="22"/>
          <w:szCs w:val="22"/>
          <w:lang w:val="ko-KR"/>
        </w:rPr>
        <w:t>(</w:t>
      </w:r>
      <w:r w:rsidRPr="00E04E4E"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>월</w:t>
      </w:r>
      <w:r w:rsidRPr="00E04E4E">
        <w:rPr>
          <w:rFonts w:ascii="HY신명조" w:eastAsia="HY신명조" w:cs="HY신명조"/>
          <w:color w:val="000000"/>
          <w:sz w:val="22"/>
          <w:szCs w:val="22"/>
          <w:lang w:val="ko-KR"/>
        </w:rPr>
        <w:t>)</w:t>
      </w:r>
      <w:r w:rsidRPr="007C2035">
        <w:rPr>
          <w:rFonts w:ascii="HY신명조" w:eastAsia="HY신명조" w:cs="HY신명조"/>
          <w:color w:val="000000"/>
          <w:sz w:val="22"/>
          <w:szCs w:val="22"/>
          <w:lang w:val="ko-KR"/>
        </w:rPr>
        <w:t xml:space="preserve"> </w:t>
      </w:r>
      <w:r w:rsidRPr="007C2035"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>증권거래시장</w:t>
      </w:r>
      <w:r w:rsidRPr="007C2035">
        <w:rPr>
          <w:rFonts w:ascii="HY신명조" w:eastAsia="HY신명조" w:cs="HY신명조"/>
          <w:color w:val="000000"/>
          <w:sz w:val="22"/>
          <w:szCs w:val="22"/>
          <w:lang w:val="ko-KR"/>
        </w:rPr>
        <w:t xml:space="preserve"> </w:t>
      </w:r>
      <w:r w:rsidRPr="007C2035"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>개장</w:t>
      </w:r>
      <w:r w:rsidRPr="007C2035">
        <w:rPr>
          <w:rFonts w:ascii="HY신명조" w:eastAsia="HY신명조" w:cs="HY신명조"/>
          <w:color w:val="000000"/>
          <w:sz w:val="22"/>
          <w:szCs w:val="22"/>
          <w:lang w:val="ko-KR"/>
        </w:rPr>
        <w:t xml:space="preserve"> </w:t>
      </w:r>
      <w:r w:rsidRPr="007C2035"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>시점부터</w:t>
      </w:r>
      <w:r w:rsidRPr="007C2035">
        <w:rPr>
          <w:rFonts w:ascii="HY신명조" w:eastAsia="HY신명조" w:cs="HY신명조"/>
          <w:color w:val="000000"/>
          <w:sz w:val="22"/>
          <w:szCs w:val="22"/>
          <w:lang w:val="ko-KR"/>
        </w:rPr>
        <w:t xml:space="preserve"> </w:t>
      </w:r>
      <w:r w:rsidRPr="007C2035"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>지수산출에</w:t>
      </w:r>
      <w:r w:rsidRPr="007C2035">
        <w:rPr>
          <w:rFonts w:ascii="HY신명조" w:eastAsia="HY신명조" w:cs="HY신명조"/>
          <w:color w:val="000000"/>
          <w:sz w:val="22"/>
          <w:szCs w:val="22"/>
          <w:lang w:val="ko-KR"/>
        </w:rPr>
        <w:t xml:space="preserve"> </w:t>
      </w:r>
      <w:r w:rsidRPr="007C2035"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>반영되며</w:t>
      </w:r>
      <w:r w:rsidRPr="007C2035">
        <w:rPr>
          <w:rFonts w:ascii="HY신명조" w:eastAsia="HY신명조" w:cs="HY신명조"/>
          <w:color w:val="000000"/>
          <w:sz w:val="22"/>
          <w:szCs w:val="22"/>
          <w:lang w:val="ko-KR"/>
        </w:rPr>
        <w:t xml:space="preserve">, </w:t>
      </w:r>
      <w:r w:rsidRPr="007C2035"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>사회책임투자를 위한 정보를 제공한다.</w:t>
      </w:r>
      <w:r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 xml:space="preserve"> 뿐만 아니라 </w:t>
      </w:r>
      <w:r w:rsidRPr="007C2035"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 xml:space="preserve">DJSI는 술, 담배, 도박, 무기, 성인산업 등과 같은 특정산업 또는 기업을 투자자의 </w:t>
      </w:r>
      <w:r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>투자</w:t>
      </w:r>
      <w:r w:rsidRPr="007C2035"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 xml:space="preserve">원칙이나 </w:t>
      </w:r>
      <w:r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>철학</w:t>
      </w:r>
      <w:r w:rsidRPr="007C2035"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>에 따라 배제할 수 있는 윤리투자지수(Ethical Exclusion)</w:t>
      </w:r>
      <w:r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>를 비롯해 투자기관의 이해관계를 반영한 특화된 지수 등</w:t>
      </w:r>
      <w:r w:rsidRPr="007C2035"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>을 제공한다.</w:t>
      </w:r>
      <w:r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 xml:space="preserve"> </w:t>
      </w:r>
    </w:p>
    <w:p w14:paraId="512FE87A" w14:textId="6C750CD8" w:rsidR="00D67755" w:rsidRPr="00D61D58" w:rsidRDefault="00985560" w:rsidP="00D67755">
      <w:pPr>
        <w:wordWrap/>
        <w:adjustRightInd w:val="0"/>
        <w:spacing w:line="276" w:lineRule="auto"/>
        <w:rPr>
          <w:rFonts w:ascii="HY신명조" w:eastAsia="HY신명조"/>
          <w:b/>
          <w:color w:val="000000"/>
          <w:sz w:val="24"/>
        </w:rPr>
      </w:pPr>
      <w:r>
        <w:rPr>
          <w:rFonts w:ascii="HY신명조" w:eastAsia="HY신명조"/>
          <w:color w:val="000000"/>
          <w:sz w:val="22"/>
          <w:szCs w:val="22"/>
        </w:rPr>
        <w:br w:type="page"/>
      </w:r>
      <w:r w:rsidR="009D314F" w:rsidRPr="00D61D58">
        <w:rPr>
          <w:rFonts w:ascii="HY신명조" w:eastAsia="HY신명조" w:hint="eastAsia"/>
          <w:b/>
          <w:color w:val="000000"/>
          <w:sz w:val="24"/>
        </w:rPr>
        <w:lastRenderedPageBreak/>
        <w:t>별첨</w:t>
      </w:r>
      <w:r w:rsidR="002E33C4" w:rsidRPr="00D61D58">
        <w:rPr>
          <w:rFonts w:ascii="HY신명조" w:eastAsia="HY신명조" w:hint="eastAsia"/>
          <w:b/>
          <w:color w:val="000000"/>
          <w:sz w:val="24"/>
        </w:rPr>
        <w:t>자료. 2016 DJSI 편입 현황</w:t>
      </w:r>
      <w:r w:rsidR="00D67755" w:rsidRPr="00D61D58">
        <w:rPr>
          <w:rFonts w:ascii="HY신명조" w:eastAsia="HY신명조"/>
          <w:b/>
          <w:color w:val="000000"/>
          <w:sz w:val="24"/>
        </w:rPr>
        <w:t xml:space="preserve"> </w:t>
      </w:r>
    </w:p>
    <w:tbl>
      <w:tblPr>
        <w:tblW w:w="5105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"/>
        <w:gridCol w:w="2092"/>
        <w:gridCol w:w="1960"/>
        <w:gridCol w:w="567"/>
        <w:gridCol w:w="1020"/>
        <w:gridCol w:w="567"/>
        <w:gridCol w:w="1022"/>
        <w:gridCol w:w="567"/>
        <w:gridCol w:w="1011"/>
      </w:tblGrid>
      <w:tr w:rsidR="00D67755" w:rsidRPr="00D71DE0" w14:paraId="58ADCF2B" w14:textId="77777777" w:rsidTr="00F846D5">
        <w:trPr>
          <w:trHeight w:val="397"/>
          <w:jc w:val="center"/>
        </w:trPr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14:paraId="35F67660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b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b/>
                <w:sz w:val="14"/>
                <w:szCs w:val="14"/>
              </w:rPr>
              <w:t>번호</w:t>
            </w:r>
          </w:p>
        </w:tc>
        <w:tc>
          <w:tcPr>
            <w:tcW w:w="11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14:paraId="4B28037C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b/>
                <w:bCs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산업분류</w:t>
            </w:r>
          </w:p>
        </w:tc>
        <w:tc>
          <w:tcPr>
            <w:tcW w:w="10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14:paraId="591A983E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b/>
                <w:bCs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기업명</w:t>
            </w:r>
          </w:p>
        </w:tc>
        <w:tc>
          <w:tcPr>
            <w:tcW w:w="8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14:paraId="6C4F6773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b/>
                <w:bCs/>
                <w:sz w:val="14"/>
                <w:szCs w:val="14"/>
              </w:rPr>
            </w:pPr>
            <w:bookmarkStart w:id="1" w:name="RANGE!D1:I54"/>
            <w:r w:rsidRPr="00D71DE0"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DJSI Korea</w:t>
            </w:r>
            <w:bookmarkEnd w:id="1"/>
          </w:p>
        </w:tc>
        <w:tc>
          <w:tcPr>
            <w:tcW w:w="8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14:paraId="3D409A51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b/>
                <w:bCs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DJSI Asia Pacific</w:t>
            </w:r>
          </w:p>
        </w:tc>
        <w:tc>
          <w:tcPr>
            <w:tcW w:w="8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14:paraId="726CF2DC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b/>
                <w:bCs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DJSI World</w:t>
            </w:r>
          </w:p>
        </w:tc>
      </w:tr>
      <w:tr w:rsidR="00D67755" w:rsidRPr="00D71DE0" w14:paraId="7D2AACC3" w14:textId="77777777" w:rsidTr="00F846D5">
        <w:trPr>
          <w:trHeight w:val="397"/>
          <w:jc w:val="center"/>
        </w:trPr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1EF1782B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b/>
                <w:sz w:val="14"/>
                <w:szCs w:val="14"/>
              </w:rPr>
            </w:pPr>
          </w:p>
        </w:tc>
        <w:tc>
          <w:tcPr>
            <w:tcW w:w="11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309BD167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b/>
                <w:bCs/>
                <w:sz w:val="14"/>
                <w:szCs w:val="14"/>
              </w:rPr>
            </w:pPr>
          </w:p>
        </w:tc>
        <w:tc>
          <w:tcPr>
            <w:tcW w:w="10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64BD36B4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b/>
                <w:bCs/>
                <w:sz w:val="14"/>
                <w:szCs w:val="14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14:paraId="49E892DF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b/>
                <w:bCs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편입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14:paraId="7A575C09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b/>
                <w:bCs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비고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14:paraId="0472BC1C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b/>
                <w:bCs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편입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14:paraId="40A734F2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b/>
                <w:bCs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비고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14:paraId="69A6F949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b/>
                <w:bCs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편입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  <w:hideMark/>
          </w:tcPr>
          <w:p w14:paraId="45B64966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b/>
                <w:bCs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b/>
                <w:bCs/>
                <w:sz w:val="14"/>
                <w:szCs w:val="14"/>
              </w:rPr>
              <w:t>비고</w:t>
            </w:r>
          </w:p>
        </w:tc>
      </w:tr>
      <w:tr w:rsidR="00D67755" w:rsidRPr="00D71DE0" w14:paraId="1FDF05F6" w14:textId="77777777" w:rsidTr="00F846D5">
        <w:trPr>
          <w:trHeight w:val="397"/>
          <w:jc w:val="center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2A574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1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253A4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가스 유틸리티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FA820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color w:val="000000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>한국가스공사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7DF19C87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color w:val="FF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EDD21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color w:val="FF0000"/>
                <w:sz w:val="14"/>
                <w:szCs w:val="14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0A461F05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●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0C919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4년 연속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67CFAC74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color w:val="FF0000"/>
                <w:sz w:val="14"/>
                <w:szCs w:val="14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7DF52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color w:val="FF0000"/>
                <w:sz w:val="14"/>
                <w:szCs w:val="14"/>
              </w:rPr>
            </w:pPr>
          </w:p>
        </w:tc>
      </w:tr>
      <w:tr w:rsidR="00D67755" w:rsidRPr="00D71DE0" w14:paraId="03F95F33" w14:textId="77777777" w:rsidTr="00F846D5">
        <w:trPr>
          <w:trHeight w:val="397"/>
          <w:jc w:val="center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4788C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2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165F4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가전 및 여가용품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12C57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color w:val="000000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>LG전자㈜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60BED241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500DA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8년 연속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564E5AA0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●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78525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7년 연속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30BB87D3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●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68A03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5년 연속</w:t>
            </w:r>
          </w:p>
        </w:tc>
      </w:tr>
      <w:tr w:rsidR="00D67755" w:rsidRPr="00D71DE0" w14:paraId="196EB12B" w14:textId="77777777" w:rsidTr="00F846D5">
        <w:trPr>
          <w:trHeight w:val="397"/>
          <w:jc w:val="center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5CD4B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3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17EB4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가정용품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68BAB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color w:val="000000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>(주)LG생활건강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6F68F583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F8CFD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4년 연속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0BF09D0E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●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5DF14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7년 연속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4A0BD68F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color w:val="FF0000"/>
                <w:sz w:val="14"/>
                <w:szCs w:val="14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3130D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color w:val="FF0000"/>
                <w:sz w:val="14"/>
                <w:szCs w:val="14"/>
              </w:rPr>
            </w:pPr>
          </w:p>
        </w:tc>
      </w:tr>
      <w:tr w:rsidR="00D67755" w:rsidRPr="00D71DE0" w14:paraId="069180B5" w14:textId="77777777" w:rsidTr="00F846D5">
        <w:trPr>
          <w:trHeight w:val="397"/>
          <w:jc w:val="center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F711F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4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39C70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개인용품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536ED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color w:val="000000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>(주)</w:t>
            </w:r>
            <w:proofErr w:type="spellStart"/>
            <w:r w:rsidRPr="00D71DE0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>아모레퍼시픽</w:t>
            </w:r>
            <w:proofErr w:type="spellEnd"/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53D8EB74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D9450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7년 연속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40BF8C5E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color w:val="FF0000"/>
                <w:sz w:val="14"/>
                <w:szCs w:val="14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8BAAF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259E7875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FF2C6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</w:p>
        </w:tc>
      </w:tr>
      <w:tr w:rsidR="00D67755" w:rsidRPr="00D71DE0" w14:paraId="5CDB1534" w14:textId="77777777" w:rsidTr="00F846D5">
        <w:trPr>
          <w:trHeight w:val="397"/>
          <w:jc w:val="center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34D03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5</w:t>
            </w:r>
          </w:p>
        </w:tc>
        <w:tc>
          <w:tcPr>
            <w:tcW w:w="11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E3AD6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건설 및 엔지니어링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42046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color w:val="000000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>삼성엔지니어링㈜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2E26F313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7EAFB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6년 연속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0D0E792D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●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B6C97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4년 연속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0B91D45F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color w:val="FF0000"/>
                <w:sz w:val="14"/>
                <w:szCs w:val="14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CE932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color w:val="FF0000"/>
                <w:sz w:val="14"/>
                <w:szCs w:val="14"/>
              </w:rPr>
            </w:pPr>
          </w:p>
        </w:tc>
      </w:tr>
      <w:tr w:rsidR="00D67755" w:rsidRPr="00D71DE0" w14:paraId="7DB5E92E" w14:textId="77777777" w:rsidTr="00F846D5">
        <w:trPr>
          <w:trHeight w:val="397"/>
          <w:jc w:val="center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95769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6</w:t>
            </w:r>
          </w:p>
        </w:tc>
        <w:tc>
          <w:tcPr>
            <w:tcW w:w="1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B4A15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F9E5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color w:val="000000"/>
                <w:sz w:val="14"/>
                <w:szCs w:val="14"/>
              </w:rPr>
            </w:pPr>
            <w:proofErr w:type="spellStart"/>
            <w:r w:rsidRPr="00D71DE0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>지에스건설</w:t>
            </w:r>
            <w:proofErr w:type="spellEnd"/>
            <w:r w:rsidRPr="00D71DE0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>㈜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2710A01B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B0473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2년 연속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4446850C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●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AEBF5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7년 연속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00EB049A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color w:val="FF0000"/>
                <w:sz w:val="14"/>
                <w:szCs w:val="14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C3F51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color w:val="FF0000"/>
                <w:sz w:val="14"/>
                <w:szCs w:val="14"/>
              </w:rPr>
            </w:pPr>
          </w:p>
        </w:tc>
      </w:tr>
      <w:tr w:rsidR="00D67755" w:rsidRPr="00D71DE0" w14:paraId="08FF0694" w14:textId="77777777" w:rsidTr="00F846D5">
        <w:trPr>
          <w:trHeight w:val="397"/>
          <w:jc w:val="center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7E73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7</w:t>
            </w:r>
          </w:p>
        </w:tc>
        <w:tc>
          <w:tcPr>
            <w:tcW w:w="1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2DB9E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00E12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color w:val="000000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>현대건설㈜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6378A1ED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8F5B0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8년 연속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75262CB0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●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D4E47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7년 연속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4C00DAD3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●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7B31B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7년 연속</w:t>
            </w:r>
          </w:p>
        </w:tc>
      </w:tr>
      <w:tr w:rsidR="00D67755" w:rsidRPr="00D71DE0" w14:paraId="74FAD3A1" w14:textId="77777777" w:rsidTr="00F846D5">
        <w:trPr>
          <w:trHeight w:val="397"/>
          <w:jc w:val="center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C013B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8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80760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건축자재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FF0FF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color w:val="000000"/>
                <w:sz w:val="14"/>
                <w:szCs w:val="14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>(주)</w:t>
            </w:r>
            <w:proofErr w:type="spellStart"/>
            <w:r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>엘지</w:t>
            </w:r>
            <w:r w:rsidRPr="00D71DE0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>하우시스</w:t>
            </w:r>
            <w:proofErr w:type="spellEnd"/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76CD620A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72021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2년 연속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1DD86DA1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color w:val="FF0000"/>
                <w:sz w:val="14"/>
                <w:szCs w:val="14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27296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7A22A7B3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color w:val="FF0000"/>
                <w:sz w:val="14"/>
                <w:szCs w:val="14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87B9C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color w:val="FF0000"/>
                <w:sz w:val="14"/>
                <w:szCs w:val="14"/>
              </w:rPr>
            </w:pPr>
          </w:p>
        </w:tc>
      </w:tr>
      <w:tr w:rsidR="00D67755" w:rsidRPr="00D71DE0" w14:paraId="06B473AA" w14:textId="77777777" w:rsidTr="00F846D5">
        <w:trPr>
          <w:trHeight w:val="397"/>
          <w:jc w:val="center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5BE06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9</w:t>
            </w:r>
          </w:p>
        </w:tc>
        <w:tc>
          <w:tcPr>
            <w:tcW w:w="11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7D3CE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금융 서비스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567B0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>미래에셋대우</w:t>
            </w:r>
            <w:proofErr w:type="spellEnd"/>
            <w:r w:rsidRPr="00D71DE0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>㈜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1C17D3D6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666D2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7년 연속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31437B54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●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F14B8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7년 연속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7D2A8A17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●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09DD9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5년 연속</w:t>
            </w:r>
          </w:p>
        </w:tc>
      </w:tr>
      <w:tr w:rsidR="00D67755" w:rsidRPr="00D71DE0" w14:paraId="2C4098C1" w14:textId="77777777" w:rsidTr="00F846D5">
        <w:trPr>
          <w:trHeight w:val="397"/>
          <w:jc w:val="center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5EE77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10</w:t>
            </w:r>
          </w:p>
        </w:tc>
        <w:tc>
          <w:tcPr>
            <w:tcW w:w="1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A1D6D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7C266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color w:val="000000"/>
                <w:sz w:val="14"/>
                <w:szCs w:val="14"/>
              </w:rPr>
            </w:pPr>
            <w:proofErr w:type="spellStart"/>
            <w:r w:rsidRPr="00D71DE0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>미래에셋증권</w:t>
            </w:r>
            <w:proofErr w:type="spellEnd"/>
            <w:r w:rsidRPr="00D71DE0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>㈜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3F59C129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41057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8년 연속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4103E0A0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D4040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7926C731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color w:val="FF0000"/>
                <w:sz w:val="14"/>
                <w:szCs w:val="14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48AE0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color w:val="FF0000"/>
                <w:sz w:val="14"/>
                <w:szCs w:val="14"/>
              </w:rPr>
            </w:pPr>
          </w:p>
        </w:tc>
      </w:tr>
      <w:tr w:rsidR="00D67755" w:rsidRPr="00D71DE0" w14:paraId="5A56329E" w14:textId="77777777" w:rsidTr="00F846D5">
        <w:trPr>
          <w:trHeight w:val="397"/>
          <w:jc w:val="center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0F4BC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11</w:t>
            </w:r>
          </w:p>
        </w:tc>
        <w:tc>
          <w:tcPr>
            <w:tcW w:w="1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9BB39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034E7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color w:val="000000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>삼성증권㈜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20FA486E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96B85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8년 연속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305E92B4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●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EBE83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7년 연속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174F6722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●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43806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7년 연속</w:t>
            </w:r>
          </w:p>
        </w:tc>
      </w:tr>
      <w:tr w:rsidR="00D67755" w:rsidRPr="00D71DE0" w14:paraId="65B8D6E1" w14:textId="77777777" w:rsidTr="00F846D5">
        <w:trPr>
          <w:trHeight w:val="397"/>
          <w:jc w:val="center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0BB94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12</w:t>
            </w:r>
          </w:p>
        </w:tc>
        <w:tc>
          <w:tcPr>
            <w:tcW w:w="1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8F0FC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1D3AD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color w:val="000000"/>
                <w:sz w:val="14"/>
                <w:szCs w:val="14"/>
              </w:rPr>
            </w:pPr>
            <w:proofErr w:type="spellStart"/>
            <w:r w:rsidRPr="00D71DE0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>한국타이어월드와이드</w:t>
            </w:r>
            <w:proofErr w:type="spellEnd"/>
            <w:r w:rsidRPr="00D71DE0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>㈜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307295C6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8A592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6년 연속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1624A74F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color w:val="FF0000"/>
                <w:sz w:val="14"/>
                <w:szCs w:val="14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3504D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269C6235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color w:val="FF0000"/>
                <w:sz w:val="14"/>
                <w:szCs w:val="14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042A0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color w:val="FF0000"/>
                <w:sz w:val="14"/>
                <w:szCs w:val="14"/>
              </w:rPr>
            </w:pPr>
          </w:p>
        </w:tc>
      </w:tr>
      <w:tr w:rsidR="00D67755" w:rsidRPr="00D71DE0" w14:paraId="1C18713F" w14:textId="77777777" w:rsidTr="00F846D5">
        <w:trPr>
          <w:trHeight w:val="397"/>
          <w:jc w:val="center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85F02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13</w:t>
            </w:r>
          </w:p>
        </w:tc>
        <w:tc>
          <w:tcPr>
            <w:tcW w:w="11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1D7CB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기계 및 전기설비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0818F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color w:val="000000"/>
                <w:sz w:val="14"/>
                <w:szCs w:val="14"/>
              </w:rPr>
            </w:pPr>
            <w:proofErr w:type="spellStart"/>
            <w:r w:rsidRPr="00D71DE0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>두산인프라코어</w:t>
            </w:r>
            <w:proofErr w:type="spellEnd"/>
            <w:r w:rsidRPr="00D71DE0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>㈜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7E36F342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F208B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7년 연속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4E3027D2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48D64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1A60F099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color w:val="FF0000"/>
                <w:sz w:val="14"/>
                <w:szCs w:val="14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AEB10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color w:val="FF0000"/>
                <w:sz w:val="14"/>
                <w:szCs w:val="14"/>
              </w:rPr>
            </w:pPr>
          </w:p>
        </w:tc>
      </w:tr>
      <w:tr w:rsidR="00D67755" w:rsidRPr="00D71DE0" w14:paraId="54FFDD88" w14:textId="77777777" w:rsidTr="00F846D5">
        <w:trPr>
          <w:trHeight w:val="397"/>
          <w:jc w:val="center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D4CB5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14</w:t>
            </w:r>
          </w:p>
        </w:tc>
        <w:tc>
          <w:tcPr>
            <w:tcW w:w="1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4BF41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9F20F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color w:val="000000"/>
                <w:sz w:val="14"/>
                <w:szCs w:val="14"/>
              </w:rPr>
            </w:pPr>
            <w:proofErr w:type="spellStart"/>
            <w:r w:rsidRPr="00D71DE0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>두산중공업</w:t>
            </w:r>
            <w:proofErr w:type="spellEnd"/>
            <w:r w:rsidRPr="00D71DE0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>㈜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17E8144D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F8233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3년 연속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1412A929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color w:val="FF0000"/>
                <w:sz w:val="14"/>
                <w:szCs w:val="14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03A13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5CF0BCDF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color w:val="FF0000"/>
                <w:sz w:val="14"/>
                <w:szCs w:val="14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AAC47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color w:val="FF0000"/>
                <w:sz w:val="14"/>
                <w:szCs w:val="14"/>
              </w:rPr>
            </w:pPr>
          </w:p>
        </w:tc>
      </w:tr>
      <w:tr w:rsidR="00D67755" w:rsidRPr="00D71DE0" w14:paraId="1BAC9E23" w14:textId="77777777" w:rsidTr="00F846D5">
        <w:trPr>
          <w:trHeight w:val="397"/>
          <w:jc w:val="center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29E04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15</w:t>
            </w:r>
          </w:p>
        </w:tc>
        <w:tc>
          <w:tcPr>
            <w:tcW w:w="1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50A11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02FE0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color w:val="000000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>삼성중공업㈜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02698E67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8B9CB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6년 연속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664C7950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●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6D75E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6년 연속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3310FACE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color w:val="FF0000"/>
                <w:sz w:val="14"/>
                <w:szCs w:val="14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27985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color w:val="FF0000"/>
                <w:sz w:val="14"/>
                <w:szCs w:val="14"/>
              </w:rPr>
            </w:pPr>
          </w:p>
        </w:tc>
      </w:tr>
      <w:tr w:rsidR="00D67755" w:rsidRPr="00D71DE0" w14:paraId="340C37E7" w14:textId="77777777" w:rsidTr="00F846D5">
        <w:trPr>
          <w:trHeight w:val="397"/>
          <w:jc w:val="center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B6EBE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16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45A8C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내구재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27970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proofErr w:type="spellStart"/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코웨이</w:t>
            </w:r>
            <w:proofErr w:type="spellEnd"/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㈜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79598996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03FC4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신규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539B4135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●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1639A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4년 연속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49F6BA26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●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02E48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신규</w:t>
            </w:r>
          </w:p>
        </w:tc>
      </w:tr>
      <w:tr w:rsidR="00D67755" w:rsidRPr="00D71DE0" w14:paraId="52E7A3B7" w14:textId="77777777" w:rsidTr="00F846D5">
        <w:trPr>
          <w:trHeight w:val="397"/>
          <w:jc w:val="center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97827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17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344D6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무선통신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4A952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color w:val="000000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>SK텔레콤㈜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7620980F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67F85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color w:val="FF0000"/>
                <w:sz w:val="14"/>
                <w:szCs w:val="14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6C06E5C2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●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93883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8년 연속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79E9EF4D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●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E4487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9년 연속</w:t>
            </w:r>
          </w:p>
        </w:tc>
      </w:tr>
      <w:tr w:rsidR="00D67755" w:rsidRPr="00D71DE0" w14:paraId="52A4C16D" w14:textId="77777777" w:rsidTr="00F846D5">
        <w:trPr>
          <w:trHeight w:val="397"/>
          <w:jc w:val="center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097EC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18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0F68D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미디어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F5371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color w:val="000000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>(주)제일기획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7700F62E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144A2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3년 연속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14E2F9DC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●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81BE6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3년 연속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0073427E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color w:val="FF0000"/>
                <w:sz w:val="14"/>
                <w:szCs w:val="14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A7985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color w:val="FF0000"/>
                <w:sz w:val="14"/>
                <w:szCs w:val="14"/>
              </w:rPr>
            </w:pPr>
          </w:p>
        </w:tc>
      </w:tr>
      <w:tr w:rsidR="00D67755" w:rsidRPr="00D71DE0" w14:paraId="324DDE55" w14:textId="77777777" w:rsidTr="00F846D5">
        <w:trPr>
          <w:trHeight w:val="397"/>
          <w:jc w:val="center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D5D4C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19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0F943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반도체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75237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㈜SK하이닉스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4C59B769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E1029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6년 연속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6A1EC6A4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●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761F0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7년 연속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4B34FE4B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C4F5F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</w:p>
        </w:tc>
      </w:tr>
      <w:tr w:rsidR="00D67755" w:rsidRPr="00D71DE0" w14:paraId="63545564" w14:textId="77777777" w:rsidTr="00F846D5">
        <w:trPr>
          <w:trHeight w:val="397"/>
          <w:jc w:val="center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72F27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2</w:t>
            </w:r>
            <w:r>
              <w:rPr>
                <w:rFonts w:ascii="맑은 고딕" w:eastAsia="맑은 고딕" w:hAnsi="맑은 고딕" w:hint="eastAsia"/>
                <w:sz w:val="14"/>
                <w:szCs w:val="14"/>
              </w:rPr>
              <w:t>0</w:t>
            </w:r>
          </w:p>
        </w:tc>
        <w:tc>
          <w:tcPr>
            <w:tcW w:w="112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B8E7EC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복합산업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63335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color w:val="000000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>㈜두산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0607565E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90D04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3년 연속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3EC54D7C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●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A71A1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3년 연속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0725F054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color w:val="FF0000"/>
                <w:sz w:val="14"/>
                <w:szCs w:val="14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17AE4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color w:val="FF0000"/>
                <w:sz w:val="14"/>
                <w:szCs w:val="14"/>
              </w:rPr>
            </w:pPr>
          </w:p>
        </w:tc>
      </w:tr>
      <w:tr w:rsidR="00D67755" w:rsidRPr="00D71DE0" w14:paraId="409E3EDE" w14:textId="77777777" w:rsidTr="00F846D5">
        <w:trPr>
          <w:trHeight w:val="397"/>
          <w:jc w:val="center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CD1FE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2</w:t>
            </w:r>
            <w:r>
              <w:rPr>
                <w:rFonts w:ascii="맑은 고딕" w:eastAsia="맑은 고딕" w:hAnsi="맑은 고딕" w:hint="eastAsia"/>
                <w:sz w:val="14"/>
                <w:szCs w:val="14"/>
              </w:rPr>
              <w:t>1</w:t>
            </w:r>
          </w:p>
        </w:tc>
        <w:tc>
          <w:tcPr>
            <w:tcW w:w="11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F0CFFF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8317E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color w:val="000000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>삼성물산㈜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693F9007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color w:val="FF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553E7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color w:val="FF0000"/>
                <w:sz w:val="14"/>
                <w:szCs w:val="14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03F0AC53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●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F92BE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신규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477D4B67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color w:val="FF0000"/>
                <w:sz w:val="14"/>
                <w:szCs w:val="14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29A17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color w:val="FF0000"/>
                <w:sz w:val="14"/>
                <w:szCs w:val="14"/>
              </w:rPr>
            </w:pPr>
          </w:p>
        </w:tc>
      </w:tr>
      <w:tr w:rsidR="00D67755" w:rsidRPr="00D71DE0" w14:paraId="1F126467" w14:textId="77777777" w:rsidTr="00F846D5">
        <w:trPr>
          <w:trHeight w:val="397"/>
          <w:jc w:val="center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EB4AD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/>
                <w:sz w:val="14"/>
                <w:szCs w:val="14"/>
              </w:rPr>
            </w:pPr>
            <w:r>
              <w:rPr>
                <w:rFonts w:ascii="맑은 고딕" w:eastAsia="맑은 고딕" w:hAnsi="맑은 고딕" w:hint="eastAsia"/>
                <w:sz w:val="14"/>
                <w:szCs w:val="14"/>
              </w:rPr>
              <w:t>22</w:t>
            </w:r>
          </w:p>
        </w:tc>
        <w:tc>
          <w:tcPr>
            <w:tcW w:w="11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60526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05466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color w:val="000000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>SK㈜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14:paraId="5772C5D7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C9B73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7년 연속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14:paraId="09847C86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●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9C9D1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5년 연속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14:paraId="1EB0260D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●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0935E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5년 연속</w:t>
            </w:r>
          </w:p>
        </w:tc>
      </w:tr>
      <w:tr w:rsidR="00D67755" w:rsidRPr="00D71DE0" w14:paraId="5C20C598" w14:textId="77777777" w:rsidTr="00F846D5">
        <w:trPr>
          <w:trHeight w:val="397"/>
          <w:jc w:val="center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2826F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23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2ACF3" w14:textId="5C012FD3" w:rsidR="0014274F" w:rsidRPr="0014274F" w:rsidRDefault="00671E07" w:rsidP="0014274F">
            <w:pPr>
              <w:jc w:val="center"/>
              <w:rPr>
                <w:rFonts w:ascii="맑은 고딕" w:eastAsia="맑은 고딕" w:hAnsi="맑은 고딕"/>
                <w:sz w:val="14"/>
                <w:szCs w:val="14"/>
              </w:rPr>
            </w:pPr>
            <w:r>
              <w:rPr>
                <w:rFonts w:ascii="맑은 고딕" w:eastAsia="맑은 고딕" w:hAnsi="맑은 고딕" w:hint="eastAsia"/>
                <w:sz w:val="14"/>
                <w:szCs w:val="14"/>
              </w:rPr>
              <w:t>복합여가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1AAD7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㈜</w:t>
            </w:r>
            <w:proofErr w:type="spellStart"/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강원랜드</w:t>
            </w:r>
            <w:proofErr w:type="spellEnd"/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17E3B54D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F117C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6년 연속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783E7299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●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F4C66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6년 연속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5BE29F6C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●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ADF2F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4년 연속</w:t>
            </w:r>
          </w:p>
        </w:tc>
      </w:tr>
      <w:tr w:rsidR="00D67755" w:rsidRPr="00D71DE0" w14:paraId="0467F7ED" w14:textId="77777777" w:rsidTr="00F846D5">
        <w:trPr>
          <w:trHeight w:val="397"/>
          <w:jc w:val="center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948E9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24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EF3AD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 xml:space="preserve">상용서비스 및 </w:t>
            </w:r>
            <w:proofErr w:type="spellStart"/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공급업</w:t>
            </w:r>
            <w:proofErr w:type="spellEnd"/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71662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color w:val="000000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>한전KPS㈜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1B025B9C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13761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8년 연속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2C36578F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color w:val="FF0000"/>
                <w:sz w:val="14"/>
                <w:szCs w:val="14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9E230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4AF73217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color w:val="FF0000"/>
                <w:sz w:val="14"/>
                <w:szCs w:val="14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9705B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color w:val="FF0000"/>
                <w:sz w:val="14"/>
                <w:szCs w:val="14"/>
              </w:rPr>
            </w:pPr>
          </w:p>
        </w:tc>
      </w:tr>
      <w:tr w:rsidR="00D67755" w:rsidRPr="00D71DE0" w14:paraId="40EAE2FB" w14:textId="77777777" w:rsidTr="00F846D5">
        <w:trPr>
          <w:trHeight w:val="397"/>
          <w:jc w:val="center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F00A9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25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92AC3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생명보험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A4CBC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color w:val="000000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>삼성생명보험㈜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74FEB697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FA714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5년 연속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6FA99D94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color w:val="FF0000"/>
                <w:sz w:val="14"/>
                <w:szCs w:val="14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F2582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351ED80D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●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32CCE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5년 연속</w:t>
            </w:r>
          </w:p>
        </w:tc>
      </w:tr>
      <w:tr w:rsidR="00D67755" w:rsidRPr="00D71DE0" w14:paraId="79050737" w14:textId="77777777" w:rsidTr="00F846D5">
        <w:trPr>
          <w:trHeight w:val="397"/>
          <w:jc w:val="center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92AD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26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1A201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석유 및 가스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0F22D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color w:val="000000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>S-Oil㈜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3657A541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B8095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8년 연속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4630C964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●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AE56E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7년 연속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2F30A094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●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D0BA7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7년 연속</w:t>
            </w:r>
          </w:p>
        </w:tc>
      </w:tr>
      <w:tr w:rsidR="00D67755" w:rsidRPr="00D71DE0" w14:paraId="34C4036D" w14:textId="77777777" w:rsidTr="00F846D5">
        <w:trPr>
          <w:trHeight w:val="397"/>
          <w:jc w:val="center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2CB6E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27</w:t>
            </w:r>
          </w:p>
        </w:tc>
        <w:tc>
          <w:tcPr>
            <w:tcW w:w="11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31DF2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손해보험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07E5F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color w:val="000000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>동부화재해상보험㈜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6F0CB17D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20457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8년 연속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496D683A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●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4651F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5년 연속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2BE806E4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●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D2E3E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4년 연속</w:t>
            </w:r>
          </w:p>
        </w:tc>
      </w:tr>
      <w:tr w:rsidR="00D67755" w:rsidRPr="00D71DE0" w14:paraId="193C75E6" w14:textId="77777777" w:rsidTr="00F846D5">
        <w:trPr>
          <w:trHeight w:val="397"/>
          <w:jc w:val="center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42CA9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28</w:t>
            </w:r>
          </w:p>
        </w:tc>
        <w:tc>
          <w:tcPr>
            <w:tcW w:w="1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234D9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2406D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color w:val="000000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>삼성화재해상보험㈜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66CE5609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77934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8년 연속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438182E0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●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6B40C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4년 연속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7CB6270B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●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4C668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3년 연속</w:t>
            </w:r>
          </w:p>
        </w:tc>
      </w:tr>
      <w:tr w:rsidR="00D67755" w:rsidRPr="00D71DE0" w14:paraId="03841085" w14:textId="77777777" w:rsidTr="00F846D5">
        <w:trPr>
          <w:trHeight w:val="397"/>
          <w:jc w:val="center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3C49B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29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A5629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식료품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8334B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color w:val="000000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>CJ제일제당㈜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56849A43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EEA43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2년 연속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150DD1BA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●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387B0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2년 연속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29E950D7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color w:val="FF0000"/>
                <w:sz w:val="14"/>
                <w:szCs w:val="14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F2324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color w:val="FF0000"/>
                <w:sz w:val="14"/>
                <w:szCs w:val="14"/>
              </w:rPr>
            </w:pPr>
          </w:p>
        </w:tc>
      </w:tr>
      <w:tr w:rsidR="00D67755" w:rsidRPr="00D71DE0" w14:paraId="1D66D57B" w14:textId="77777777" w:rsidTr="00F846D5">
        <w:trPr>
          <w:trHeight w:val="397"/>
          <w:jc w:val="center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A7C47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lastRenderedPageBreak/>
              <w:t>30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EB851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운수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1AD1B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color w:val="000000"/>
                <w:sz w:val="14"/>
                <w:szCs w:val="14"/>
              </w:rPr>
            </w:pPr>
            <w:proofErr w:type="spellStart"/>
            <w:r w:rsidRPr="00D71DE0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>현대글로비스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>(주)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098AA8B3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694E0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2년 연속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0B3A118C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●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FD5DD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2년 연속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537C6D5B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color w:val="FF0000"/>
                <w:sz w:val="14"/>
                <w:szCs w:val="14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C0F60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color w:val="FF0000"/>
                <w:sz w:val="14"/>
                <w:szCs w:val="14"/>
              </w:rPr>
            </w:pPr>
          </w:p>
        </w:tc>
      </w:tr>
      <w:tr w:rsidR="00D67755" w:rsidRPr="00D71DE0" w14:paraId="3698019B" w14:textId="77777777" w:rsidTr="00F846D5">
        <w:trPr>
          <w:trHeight w:val="397"/>
          <w:jc w:val="center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88FFA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31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81775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유선통신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8885F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color w:val="000000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>(주)</w:t>
            </w:r>
            <w:proofErr w:type="spellStart"/>
            <w:r w:rsidRPr="00D71DE0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>케이티</w:t>
            </w:r>
            <w:proofErr w:type="spellEnd"/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78E46613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CD543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8년 연속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6BFE4B52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●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C7CDB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8년 연속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2F6E9EF9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●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57FE3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7년 연속</w:t>
            </w:r>
          </w:p>
        </w:tc>
      </w:tr>
      <w:tr w:rsidR="00D67755" w:rsidRPr="00D71DE0" w14:paraId="68E0DDEC" w14:textId="77777777" w:rsidTr="00F846D5">
        <w:trPr>
          <w:trHeight w:val="397"/>
          <w:jc w:val="center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25E7F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3</w:t>
            </w:r>
            <w:r>
              <w:rPr>
                <w:rFonts w:ascii="맑은 고딕" w:eastAsia="맑은 고딕" w:hAnsi="맑은 고딕" w:hint="eastAsia"/>
                <w:sz w:val="14"/>
                <w:szCs w:val="14"/>
              </w:rPr>
              <w:t>2</w:t>
            </w:r>
          </w:p>
        </w:tc>
        <w:tc>
          <w:tcPr>
            <w:tcW w:w="11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FD0AE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>
              <w:rPr>
                <w:rFonts w:ascii="맑은 고딕" w:eastAsia="맑은 고딕" w:hAnsi="맑은 고딕" w:cs="굴림" w:hint="eastAsia"/>
                <w:sz w:val="14"/>
                <w:szCs w:val="14"/>
              </w:rPr>
              <w:t>은행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572EF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color w:val="000000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>㈜DGB금융지주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16372A5C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0BA1A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8년 연속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62D05780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●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9C474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7년 연속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0AB2991E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color w:val="FF0000"/>
                <w:sz w:val="14"/>
                <w:szCs w:val="14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8DADC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color w:val="FF0000"/>
                <w:sz w:val="14"/>
                <w:szCs w:val="14"/>
              </w:rPr>
            </w:pPr>
          </w:p>
        </w:tc>
      </w:tr>
      <w:tr w:rsidR="00D67755" w:rsidRPr="00D71DE0" w14:paraId="22819519" w14:textId="77777777" w:rsidTr="00F846D5">
        <w:trPr>
          <w:trHeight w:val="397"/>
          <w:jc w:val="center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E82D3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/>
                <w:sz w:val="14"/>
                <w:szCs w:val="14"/>
              </w:rPr>
            </w:pPr>
            <w:r>
              <w:rPr>
                <w:rFonts w:ascii="맑은 고딕" w:eastAsia="맑은 고딕" w:hAnsi="맑은 고딕" w:hint="eastAsia"/>
                <w:sz w:val="14"/>
                <w:szCs w:val="14"/>
              </w:rPr>
              <w:t>33</w:t>
            </w:r>
          </w:p>
        </w:tc>
        <w:tc>
          <w:tcPr>
            <w:tcW w:w="1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A0A8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93C39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color w:val="000000"/>
                <w:sz w:val="14"/>
                <w:szCs w:val="14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>(주)</w:t>
            </w:r>
            <w:r w:rsidRPr="00D71DE0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>BNK금융지주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14:paraId="3F3845D3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color w:val="FF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B97E0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color w:val="FF0000"/>
                <w:sz w:val="14"/>
                <w:szCs w:val="14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14:paraId="3F5E5F9D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●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6F1F6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2년 연속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14:paraId="2DFD41BC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color w:val="FF0000"/>
                <w:sz w:val="14"/>
                <w:szCs w:val="14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F9B31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color w:val="FF0000"/>
                <w:sz w:val="14"/>
                <w:szCs w:val="14"/>
              </w:rPr>
            </w:pPr>
          </w:p>
        </w:tc>
      </w:tr>
      <w:tr w:rsidR="00D67755" w:rsidRPr="00D71DE0" w14:paraId="5BFEA4DA" w14:textId="77777777" w:rsidTr="00F846D5">
        <w:trPr>
          <w:trHeight w:val="397"/>
          <w:jc w:val="center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1A1F1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3</w:t>
            </w:r>
            <w:r>
              <w:rPr>
                <w:rFonts w:ascii="맑은 고딕" w:eastAsia="맑은 고딕" w:hAnsi="맑은 고딕" w:hint="eastAsia"/>
                <w:sz w:val="14"/>
                <w:szCs w:val="14"/>
              </w:rPr>
              <w:t>4</w:t>
            </w:r>
          </w:p>
        </w:tc>
        <w:tc>
          <w:tcPr>
            <w:tcW w:w="1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E8DCA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26628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color w:val="000000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>(주)</w:t>
            </w:r>
            <w:proofErr w:type="spellStart"/>
            <w:r w:rsidRPr="00D71DE0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>신한금융지주회사</w:t>
            </w:r>
            <w:proofErr w:type="spellEnd"/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3ED5FC53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DD64B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8년 연속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0952C26E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●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9BEDE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8년 연속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761C1A5F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●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C928B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4년 연속</w:t>
            </w:r>
          </w:p>
        </w:tc>
      </w:tr>
      <w:tr w:rsidR="00D67755" w:rsidRPr="00D71DE0" w14:paraId="7E0022A9" w14:textId="77777777" w:rsidTr="00F846D5">
        <w:trPr>
          <w:trHeight w:val="397"/>
          <w:jc w:val="center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72E8A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/>
                <w:sz w:val="14"/>
                <w:szCs w:val="14"/>
              </w:rPr>
            </w:pPr>
            <w:r>
              <w:rPr>
                <w:rFonts w:ascii="맑은 고딕" w:eastAsia="맑은 고딕" w:hAnsi="맑은 고딕" w:hint="eastAsia"/>
                <w:sz w:val="14"/>
                <w:szCs w:val="14"/>
              </w:rPr>
              <w:t>35</w:t>
            </w:r>
          </w:p>
        </w:tc>
        <w:tc>
          <w:tcPr>
            <w:tcW w:w="1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13AD3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A9090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color w:val="000000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>(주)KB금융지주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14:paraId="41D8AAF8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3D0F3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8년 연속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14:paraId="6913C07C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●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C3674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8년 연속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14:paraId="7651DF12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●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7BB10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신규</w:t>
            </w:r>
          </w:p>
        </w:tc>
      </w:tr>
      <w:tr w:rsidR="00D67755" w:rsidRPr="00D71DE0" w14:paraId="7BCBFCD0" w14:textId="77777777" w:rsidTr="00F846D5">
        <w:trPr>
          <w:trHeight w:val="397"/>
          <w:jc w:val="center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EA308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36</w:t>
            </w:r>
          </w:p>
        </w:tc>
        <w:tc>
          <w:tcPr>
            <w:tcW w:w="1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14AA4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93C2A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color w:val="000000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>(주)하나금융지주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19A5CEC8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A98FD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10CBDC95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●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9FC38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신규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00ADE41D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color w:val="FF0000"/>
                <w:sz w:val="14"/>
                <w:szCs w:val="14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4D213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color w:val="FF0000"/>
                <w:sz w:val="14"/>
                <w:szCs w:val="14"/>
              </w:rPr>
            </w:pPr>
          </w:p>
        </w:tc>
      </w:tr>
      <w:tr w:rsidR="00D67755" w:rsidRPr="00D71DE0" w14:paraId="021735B9" w14:textId="77777777" w:rsidTr="00F846D5">
        <w:trPr>
          <w:trHeight w:val="397"/>
          <w:jc w:val="center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EC211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37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7EA34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자동차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0B989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color w:val="000000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>기아자동차㈜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719AA524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E5754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8년 연속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25291818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color w:val="FF0000"/>
                <w:sz w:val="14"/>
                <w:szCs w:val="14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E1DBF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4B17F7BC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color w:val="FF0000"/>
                <w:sz w:val="14"/>
                <w:szCs w:val="14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7CED8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color w:val="FF0000"/>
                <w:sz w:val="14"/>
                <w:szCs w:val="14"/>
              </w:rPr>
            </w:pPr>
          </w:p>
        </w:tc>
      </w:tr>
      <w:tr w:rsidR="00D67755" w:rsidRPr="00D71DE0" w14:paraId="45BE3356" w14:textId="77777777" w:rsidTr="00F846D5">
        <w:trPr>
          <w:trHeight w:val="397"/>
          <w:jc w:val="center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4BA6C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38</w:t>
            </w:r>
          </w:p>
        </w:tc>
        <w:tc>
          <w:tcPr>
            <w:tcW w:w="11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08E43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자동차 부품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E86B2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color w:val="000000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>한국타이어㈜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1A8212CA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784BC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6년 연속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204BE05D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●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B0EE1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4년 연속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69A67EF7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●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1B088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신규</w:t>
            </w:r>
          </w:p>
        </w:tc>
      </w:tr>
      <w:tr w:rsidR="00D67755" w:rsidRPr="00D71DE0" w14:paraId="0D639D9F" w14:textId="77777777" w:rsidTr="00F846D5">
        <w:trPr>
          <w:trHeight w:val="397"/>
          <w:jc w:val="center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45398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39</w:t>
            </w:r>
          </w:p>
        </w:tc>
        <w:tc>
          <w:tcPr>
            <w:tcW w:w="1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7B089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C21BB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color w:val="000000"/>
                <w:sz w:val="14"/>
                <w:szCs w:val="14"/>
              </w:rPr>
            </w:pPr>
            <w:proofErr w:type="spellStart"/>
            <w:r w:rsidRPr="00D71DE0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>현대모비스</w:t>
            </w:r>
            <w:proofErr w:type="spellEnd"/>
            <w:r w:rsidRPr="00D71DE0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>㈜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4F36D1FC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2933B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7년 연속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1A76FA61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●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01AB3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7년 연속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24BD3F76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●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86411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6년 연속</w:t>
            </w:r>
          </w:p>
        </w:tc>
      </w:tr>
      <w:tr w:rsidR="00D67755" w:rsidRPr="00D71DE0" w14:paraId="42138C2C" w14:textId="77777777" w:rsidTr="00F846D5">
        <w:trPr>
          <w:trHeight w:val="397"/>
          <w:jc w:val="center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28E24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40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3C975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전력 유틸리티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440D5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color w:val="000000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>한국전력공사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00F7EF1E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D0D2B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2년 연속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1E0EF81A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●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0B558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3년 연속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1649B7C7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color w:val="FF0000"/>
                <w:sz w:val="14"/>
                <w:szCs w:val="14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C19B9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color w:val="FF0000"/>
                <w:sz w:val="14"/>
                <w:szCs w:val="14"/>
              </w:rPr>
            </w:pPr>
          </w:p>
        </w:tc>
      </w:tr>
      <w:tr w:rsidR="00D67755" w:rsidRPr="00D71DE0" w14:paraId="0F01010A" w14:textId="77777777" w:rsidTr="00F846D5">
        <w:trPr>
          <w:trHeight w:val="397"/>
          <w:jc w:val="center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55625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41</w:t>
            </w:r>
          </w:p>
        </w:tc>
        <w:tc>
          <w:tcPr>
            <w:tcW w:w="11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67AF9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전자장비 및 부품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85868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color w:val="000000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>삼성SDI㈜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00C4763C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89738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2년 연속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5ACDF465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●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59CC0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8년 연속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7FFB29A5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●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98C1C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2년 연속</w:t>
            </w:r>
          </w:p>
        </w:tc>
      </w:tr>
      <w:tr w:rsidR="00D67755" w:rsidRPr="00D71DE0" w14:paraId="5EE5B366" w14:textId="77777777" w:rsidTr="00F846D5">
        <w:trPr>
          <w:trHeight w:val="397"/>
          <w:jc w:val="center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1A191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42</w:t>
            </w:r>
          </w:p>
        </w:tc>
        <w:tc>
          <w:tcPr>
            <w:tcW w:w="1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015B6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DBF63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color w:val="000000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>삼성전기㈜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2D23EB65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A3E89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8년 연속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620DEB21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●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23744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8년 연속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2F0F0339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●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B5B2D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8년 연속</w:t>
            </w:r>
          </w:p>
        </w:tc>
      </w:tr>
      <w:tr w:rsidR="00D67755" w:rsidRPr="00D71DE0" w14:paraId="1870B27B" w14:textId="77777777" w:rsidTr="00F846D5">
        <w:trPr>
          <w:trHeight w:val="397"/>
          <w:jc w:val="center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0392E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43</w:t>
            </w:r>
          </w:p>
        </w:tc>
        <w:tc>
          <w:tcPr>
            <w:tcW w:w="1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E6D7B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AE45F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proofErr w:type="spellStart"/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엘지디스플레이</w:t>
            </w:r>
            <w:proofErr w:type="spellEnd"/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㈜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3D17DE70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color w:val="FF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D44EE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color w:val="FF0000"/>
                <w:sz w:val="14"/>
                <w:szCs w:val="14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130A3AED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●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34F1F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4년 연속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6A7F1480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●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27434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신규</w:t>
            </w:r>
          </w:p>
        </w:tc>
      </w:tr>
      <w:tr w:rsidR="00D67755" w:rsidRPr="00D71DE0" w14:paraId="52E4DDB6" w14:textId="77777777" w:rsidTr="00F846D5">
        <w:trPr>
          <w:trHeight w:val="397"/>
          <w:jc w:val="center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BC604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44</w:t>
            </w:r>
          </w:p>
        </w:tc>
        <w:tc>
          <w:tcPr>
            <w:tcW w:w="1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85D2C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B3308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color w:val="000000"/>
                <w:sz w:val="14"/>
                <w:szCs w:val="14"/>
              </w:rPr>
            </w:pPr>
            <w:proofErr w:type="spellStart"/>
            <w:r w:rsidRPr="00D71DE0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>엘지이노텍</w:t>
            </w:r>
            <w:proofErr w:type="spellEnd"/>
            <w:r w:rsidRPr="00D71DE0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>㈜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41718FC6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57EEA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7년 연속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3402A4A2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color w:val="FF0000"/>
                <w:sz w:val="14"/>
                <w:szCs w:val="14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2BB95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20933014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color w:val="FF0000"/>
                <w:sz w:val="14"/>
                <w:szCs w:val="14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826CA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color w:val="FF0000"/>
                <w:sz w:val="14"/>
                <w:szCs w:val="14"/>
              </w:rPr>
            </w:pPr>
          </w:p>
        </w:tc>
      </w:tr>
      <w:tr w:rsidR="00D67755" w:rsidRPr="00D71DE0" w14:paraId="1008B9F3" w14:textId="77777777" w:rsidTr="00F846D5">
        <w:trPr>
          <w:trHeight w:val="397"/>
          <w:jc w:val="center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A7027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45</w:t>
            </w:r>
          </w:p>
        </w:tc>
        <w:tc>
          <w:tcPr>
            <w:tcW w:w="112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D4442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철강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08BBD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color w:val="000000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>(주)</w:t>
            </w:r>
            <w:proofErr w:type="spellStart"/>
            <w:r w:rsidRPr="00D71DE0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>포스코</w:t>
            </w:r>
            <w:proofErr w:type="spellEnd"/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283DC3DA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F5524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8년 연속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69C222D6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●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F6700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8년 연속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64DF3D1F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●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8AB19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12년 연속</w:t>
            </w:r>
          </w:p>
        </w:tc>
      </w:tr>
      <w:tr w:rsidR="00D67755" w:rsidRPr="00D71DE0" w14:paraId="355052C3" w14:textId="77777777" w:rsidTr="00F846D5">
        <w:trPr>
          <w:trHeight w:val="397"/>
          <w:jc w:val="center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246EA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46</w:t>
            </w:r>
          </w:p>
        </w:tc>
        <w:tc>
          <w:tcPr>
            <w:tcW w:w="112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75C38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9A8AE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color w:val="000000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>현대제철㈜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7FE92154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color w:val="FF0000"/>
                <w:sz w:val="14"/>
                <w:szCs w:val="1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0991D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color w:val="FF0000"/>
                <w:sz w:val="14"/>
                <w:szCs w:val="14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6AEEC247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●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00857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8년 연속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6A6CD6D5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color w:val="FF0000"/>
                <w:sz w:val="14"/>
                <w:szCs w:val="14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A926D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color w:val="FF0000"/>
                <w:sz w:val="14"/>
                <w:szCs w:val="14"/>
              </w:rPr>
            </w:pPr>
          </w:p>
        </w:tc>
      </w:tr>
      <w:tr w:rsidR="00D67755" w:rsidRPr="00D71DE0" w14:paraId="704A6A07" w14:textId="77777777" w:rsidTr="00F846D5">
        <w:trPr>
          <w:trHeight w:val="397"/>
          <w:jc w:val="center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3E3B8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47</w:t>
            </w:r>
          </w:p>
        </w:tc>
        <w:tc>
          <w:tcPr>
            <w:tcW w:w="11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404BB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항공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62936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color w:val="000000"/>
                <w:sz w:val="14"/>
                <w:szCs w:val="14"/>
              </w:rPr>
            </w:pPr>
            <w:proofErr w:type="spellStart"/>
            <w:r w:rsidRPr="00D71DE0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>아시아나항공</w:t>
            </w:r>
            <w:proofErr w:type="spellEnd"/>
            <w:r w:rsidRPr="00D71DE0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>㈜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1797EE10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48F97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8년 연속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70555B09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color w:val="FF0000"/>
                <w:sz w:val="14"/>
                <w:szCs w:val="14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2578A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2A3518EF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color w:val="FF0000"/>
                <w:sz w:val="14"/>
                <w:szCs w:val="14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A4D75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color w:val="FF0000"/>
                <w:sz w:val="14"/>
                <w:szCs w:val="14"/>
              </w:rPr>
            </w:pPr>
          </w:p>
        </w:tc>
      </w:tr>
      <w:tr w:rsidR="00D67755" w:rsidRPr="00D71DE0" w14:paraId="29D1BF06" w14:textId="77777777" w:rsidTr="00F846D5">
        <w:trPr>
          <w:trHeight w:val="397"/>
          <w:jc w:val="center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2774A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/>
                <w:sz w:val="14"/>
                <w:szCs w:val="14"/>
              </w:rPr>
            </w:pPr>
            <w:r>
              <w:rPr>
                <w:rFonts w:ascii="맑은 고딕" w:eastAsia="맑은 고딕" w:hAnsi="맑은 고딕" w:hint="eastAsia"/>
                <w:sz w:val="14"/>
                <w:szCs w:val="14"/>
              </w:rPr>
              <w:t>48</w:t>
            </w:r>
          </w:p>
        </w:tc>
        <w:tc>
          <w:tcPr>
            <w:tcW w:w="112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74FB0" w14:textId="77777777" w:rsidR="00D67755" w:rsidRDefault="00D67755" w:rsidP="002B42D7">
            <w:pPr>
              <w:jc w:val="center"/>
              <w:rPr>
                <w:rFonts w:ascii="맑은 고딕" w:eastAsia="맑은 고딕" w:hAnsi="맑은 고딕"/>
                <w:sz w:val="14"/>
                <w:szCs w:val="14"/>
              </w:rPr>
            </w:pPr>
            <w:r>
              <w:rPr>
                <w:rFonts w:ascii="맑은 고딕" w:eastAsia="맑은 고딕" w:hAnsi="맑은 고딕" w:hint="eastAsia"/>
                <w:sz w:val="14"/>
                <w:szCs w:val="14"/>
              </w:rPr>
              <w:t>화학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8EBE1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color w:val="000000"/>
                <w:sz w:val="14"/>
                <w:szCs w:val="14"/>
              </w:rPr>
            </w:pPr>
            <w:proofErr w:type="spellStart"/>
            <w:r w:rsidRPr="00D71DE0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>롯데케미칼</w:t>
            </w:r>
            <w:proofErr w:type="spellEnd"/>
            <w:r w:rsidRPr="00D71DE0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>㈜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14:paraId="7E7DE183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1696F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8년 연속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14:paraId="6E769120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●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A759B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6년 연속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14:paraId="076E9441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color w:val="FF0000"/>
                <w:sz w:val="14"/>
                <w:szCs w:val="14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A2607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color w:val="FF0000"/>
                <w:sz w:val="14"/>
                <w:szCs w:val="14"/>
              </w:rPr>
            </w:pPr>
          </w:p>
        </w:tc>
      </w:tr>
      <w:tr w:rsidR="00D67755" w:rsidRPr="00D71DE0" w14:paraId="439A58D4" w14:textId="77777777" w:rsidTr="00F846D5">
        <w:trPr>
          <w:trHeight w:val="397"/>
          <w:jc w:val="center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A12E8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/>
                <w:sz w:val="14"/>
                <w:szCs w:val="14"/>
              </w:rPr>
            </w:pPr>
            <w:r>
              <w:rPr>
                <w:rFonts w:ascii="맑은 고딕" w:eastAsia="맑은 고딕" w:hAnsi="맑은 고딕" w:hint="eastAsia"/>
                <w:sz w:val="14"/>
                <w:szCs w:val="14"/>
              </w:rPr>
              <w:t>49</w:t>
            </w:r>
          </w:p>
        </w:tc>
        <w:tc>
          <w:tcPr>
            <w:tcW w:w="1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4444C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/>
                <w:sz w:val="14"/>
                <w:szCs w:val="14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CCE63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color w:val="000000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>SK케미칼㈜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14:paraId="3E9656F9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37257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7년 연속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14:paraId="3B962BF4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color w:val="FF0000"/>
                <w:sz w:val="14"/>
                <w:szCs w:val="14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0F9E6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14:paraId="0B1FA042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color w:val="FF0000"/>
                <w:sz w:val="14"/>
                <w:szCs w:val="14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3C430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color w:val="FF0000"/>
                <w:sz w:val="14"/>
                <w:szCs w:val="14"/>
              </w:rPr>
            </w:pPr>
          </w:p>
        </w:tc>
      </w:tr>
      <w:tr w:rsidR="00D67755" w:rsidRPr="00D71DE0" w14:paraId="79CE7CCF" w14:textId="77777777" w:rsidTr="00F846D5">
        <w:trPr>
          <w:trHeight w:val="397"/>
          <w:jc w:val="center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E8C5E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>
              <w:rPr>
                <w:rFonts w:ascii="맑은 고딕" w:eastAsia="맑은 고딕" w:hAnsi="맑은 고딕" w:hint="eastAsia"/>
                <w:sz w:val="14"/>
                <w:szCs w:val="14"/>
              </w:rPr>
              <w:t>50</w:t>
            </w:r>
          </w:p>
        </w:tc>
        <w:tc>
          <w:tcPr>
            <w:tcW w:w="11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BB356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BC522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color w:val="000000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>(주)LG화학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6956697D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9CCD5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8년 연속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7FD3DAD8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●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F9E01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8년 연속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23DD9137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color w:val="FF0000"/>
                <w:sz w:val="14"/>
                <w:szCs w:val="14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8A069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color w:val="FF0000"/>
                <w:sz w:val="14"/>
                <w:szCs w:val="14"/>
              </w:rPr>
            </w:pPr>
          </w:p>
        </w:tc>
      </w:tr>
      <w:tr w:rsidR="00D67755" w:rsidRPr="00D71DE0" w14:paraId="46BD8D55" w14:textId="77777777" w:rsidTr="00F846D5">
        <w:trPr>
          <w:trHeight w:val="397"/>
          <w:jc w:val="center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718E6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>
              <w:rPr>
                <w:rFonts w:ascii="맑은 고딕" w:eastAsia="맑은 고딕" w:hAnsi="맑은 고딕" w:hint="eastAsia"/>
                <w:sz w:val="14"/>
                <w:szCs w:val="14"/>
              </w:rPr>
              <w:t>51</w:t>
            </w:r>
          </w:p>
        </w:tc>
        <w:tc>
          <w:tcPr>
            <w:tcW w:w="11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A2E13C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77EAF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color w:val="000000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>OCI㈜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47B3D448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3A20A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8년 연속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2FCC2D8E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C64D8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5BB59E84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color w:val="FF0000"/>
                <w:sz w:val="14"/>
                <w:szCs w:val="14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F04F1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color w:val="FF0000"/>
                <w:sz w:val="14"/>
                <w:szCs w:val="14"/>
              </w:rPr>
            </w:pPr>
          </w:p>
        </w:tc>
      </w:tr>
      <w:tr w:rsidR="00D67755" w:rsidRPr="00D71DE0" w14:paraId="5BB4DCA2" w14:textId="77777777" w:rsidTr="00F846D5">
        <w:trPr>
          <w:trHeight w:val="507"/>
          <w:jc w:val="center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3D26A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52</w:t>
            </w:r>
          </w:p>
        </w:tc>
        <w:tc>
          <w:tcPr>
            <w:tcW w:w="1128" w:type="pct"/>
            <w:vMerge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F0C12DB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C608F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color w:val="000000"/>
                <w:sz w:val="14"/>
                <w:szCs w:val="14"/>
              </w:rPr>
            </w:pPr>
            <w:proofErr w:type="spellStart"/>
            <w:r w:rsidRPr="00D71DE0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>한화케미칼</w:t>
            </w:r>
            <w:proofErr w:type="spellEnd"/>
            <w:r w:rsidRPr="00D71DE0">
              <w:rPr>
                <w:rFonts w:ascii="맑은 고딕" w:eastAsia="맑은 고딕" w:hAnsi="맑은 고딕" w:hint="eastAsia"/>
                <w:color w:val="000000"/>
                <w:sz w:val="14"/>
                <w:szCs w:val="14"/>
              </w:rPr>
              <w:t>㈜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5051114F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1E8DA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  <w:r w:rsidRPr="00D71DE0">
              <w:rPr>
                <w:rFonts w:ascii="맑은 고딕" w:eastAsia="맑은 고딕" w:hAnsi="맑은 고딕" w:hint="eastAsia"/>
                <w:sz w:val="14"/>
                <w:szCs w:val="14"/>
              </w:rPr>
              <w:t>4년 연속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371ED547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color w:val="FF0000"/>
                <w:sz w:val="14"/>
                <w:szCs w:val="14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8D5B7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sz w:val="14"/>
                <w:szCs w:val="14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635BADE9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color w:val="FF0000"/>
                <w:sz w:val="14"/>
                <w:szCs w:val="14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BBB14" w14:textId="77777777" w:rsidR="00D67755" w:rsidRPr="00D71DE0" w:rsidRDefault="00D67755" w:rsidP="002B42D7">
            <w:pPr>
              <w:jc w:val="center"/>
              <w:rPr>
                <w:rFonts w:ascii="맑은 고딕" w:eastAsia="맑은 고딕" w:hAnsi="맑은 고딕" w:cs="굴림"/>
                <w:color w:val="FF0000"/>
                <w:sz w:val="14"/>
                <w:szCs w:val="14"/>
              </w:rPr>
            </w:pPr>
          </w:p>
        </w:tc>
      </w:tr>
      <w:tr w:rsidR="00F846D5" w:rsidRPr="00D71DE0" w14:paraId="551E588F" w14:textId="77777777" w:rsidTr="00F846D5">
        <w:trPr>
          <w:trHeight w:val="397"/>
          <w:jc w:val="center"/>
        </w:trPr>
        <w:tc>
          <w:tcPr>
            <w:tcW w:w="2436" w:type="pct"/>
            <w:gridSpan w:val="3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95143" w14:textId="3098CFF3" w:rsidR="00F846D5" w:rsidRPr="00D71DE0" w:rsidRDefault="00F846D5" w:rsidP="00F846D5">
            <w:pPr>
              <w:jc w:val="center"/>
              <w:rPr>
                <w:rFonts w:ascii="맑은 고딕" w:eastAsia="맑은 고딕" w:hAnsi="맑은 고딕"/>
                <w:color w:val="000000"/>
                <w:sz w:val="14"/>
                <w:szCs w:val="14"/>
              </w:rPr>
            </w:pPr>
            <w:r>
              <w:rPr>
                <w:rFonts w:ascii="맑은 고딕" w:eastAsia="맑은 고딕" w:hAnsi="맑은 고딕"/>
                <w:color w:val="000000"/>
                <w:sz w:val="14"/>
                <w:szCs w:val="14"/>
              </w:rPr>
              <w:t>Total</w:t>
            </w:r>
          </w:p>
        </w:tc>
        <w:tc>
          <w:tcPr>
            <w:tcW w:w="856" w:type="pct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99073" w14:textId="632A6F19" w:rsidR="00F846D5" w:rsidRPr="00F846D5" w:rsidRDefault="00F846D5" w:rsidP="002B42D7">
            <w:pPr>
              <w:jc w:val="center"/>
              <w:rPr>
                <w:rFonts w:ascii="맑은 고딕" w:eastAsia="맑은 고딕" w:hAnsi="맑은 고딕"/>
                <w:b/>
                <w:color w:val="000000" w:themeColor="text1"/>
                <w:sz w:val="15"/>
                <w:szCs w:val="14"/>
              </w:rPr>
            </w:pPr>
            <w:r w:rsidRPr="00F846D5">
              <w:rPr>
                <w:rFonts w:ascii="맑은 고딕" w:eastAsia="맑은 고딕" w:hAnsi="맑은 고딕"/>
                <w:b/>
                <w:color w:val="000000" w:themeColor="text1"/>
                <w:sz w:val="15"/>
                <w:szCs w:val="14"/>
              </w:rPr>
              <w:t>45</w:t>
            </w:r>
          </w:p>
        </w:tc>
        <w:tc>
          <w:tcPr>
            <w:tcW w:w="857" w:type="pct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C555F" w14:textId="578E8B20" w:rsidR="00F846D5" w:rsidRPr="00F846D5" w:rsidRDefault="00F846D5" w:rsidP="002B42D7">
            <w:pPr>
              <w:jc w:val="center"/>
              <w:rPr>
                <w:rFonts w:ascii="맑은 고딕" w:eastAsia="맑은 고딕" w:hAnsi="맑은 고딕" w:cs="굴림"/>
                <w:b/>
                <w:color w:val="000000" w:themeColor="text1"/>
                <w:sz w:val="15"/>
                <w:szCs w:val="14"/>
              </w:rPr>
            </w:pPr>
            <w:r w:rsidRPr="00F846D5">
              <w:rPr>
                <w:rFonts w:ascii="맑은 고딕" w:eastAsia="맑은 고딕" w:hAnsi="맑은 고딕" w:cs="굴림"/>
                <w:b/>
                <w:color w:val="000000" w:themeColor="text1"/>
                <w:sz w:val="15"/>
                <w:szCs w:val="14"/>
              </w:rPr>
              <w:t>38</w:t>
            </w:r>
          </w:p>
        </w:tc>
        <w:tc>
          <w:tcPr>
            <w:tcW w:w="851" w:type="pct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6CF60" w14:textId="127C20A5" w:rsidR="00F846D5" w:rsidRPr="00F846D5" w:rsidRDefault="00F846D5" w:rsidP="002B42D7">
            <w:pPr>
              <w:jc w:val="center"/>
              <w:rPr>
                <w:rFonts w:ascii="맑은 고딕" w:eastAsia="맑은 고딕" w:hAnsi="맑은 고딕" w:cs="굴림"/>
                <w:b/>
                <w:color w:val="000000" w:themeColor="text1"/>
                <w:sz w:val="15"/>
                <w:szCs w:val="14"/>
              </w:rPr>
            </w:pPr>
            <w:r w:rsidRPr="00F846D5">
              <w:rPr>
                <w:rFonts w:ascii="맑은 고딕" w:eastAsia="맑은 고딕" w:hAnsi="맑은 고딕" w:cs="굴림"/>
                <w:b/>
                <w:color w:val="000000" w:themeColor="text1"/>
                <w:sz w:val="15"/>
                <w:szCs w:val="14"/>
              </w:rPr>
              <w:t>21</w:t>
            </w:r>
          </w:p>
        </w:tc>
      </w:tr>
    </w:tbl>
    <w:p w14:paraId="4481220C" w14:textId="77777777" w:rsidR="00D67755" w:rsidRPr="00D56DC5" w:rsidRDefault="00D67755" w:rsidP="00D67755">
      <w:pPr>
        <w:rPr>
          <w:rFonts w:ascii="HY신명조" w:eastAsia="HY신명조"/>
          <w:color w:val="000000"/>
          <w:sz w:val="14"/>
          <w:szCs w:val="18"/>
        </w:rPr>
      </w:pPr>
      <w:r>
        <w:rPr>
          <w:rFonts w:ascii="HY신명조" w:eastAsia="HY신명조" w:hint="eastAsia"/>
          <w:color w:val="000000"/>
          <w:sz w:val="14"/>
          <w:szCs w:val="18"/>
        </w:rPr>
        <w:t xml:space="preserve">* </w:t>
      </w:r>
      <w:proofErr w:type="spellStart"/>
      <w:r>
        <w:rPr>
          <w:rFonts w:ascii="HY신명조" w:eastAsia="HY신명조" w:hint="eastAsia"/>
          <w:color w:val="000000"/>
          <w:sz w:val="14"/>
          <w:szCs w:val="18"/>
        </w:rPr>
        <w:t>미래에셋대우</w:t>
      </w:r>
      <w:proofErr w:type="spellEnd"/>
      <w:r w:rsidRPr="005A3316">
        <w:rPr>
          <w:rFonts w:ascii="HY신명조" w:eastAsia="HY신명조" w:hint="eastAsia"/>
          <w:color w:val="000000"/>
          <w:sz w:val="14"/>
          <w:szCs w:val="18"/>
        </w:rPr>
        <w:t>㈜</w:t>
      </w:r>
      <w:r>
        <w:rPr>
          <w:rFonts w:ascii="HY신명조" w:eastAsia="HY신명조" w:hint="eastAsia"/>
          <w:color w:val="000000"/>
          <w:sz w:val="14"/>
          <w:szCs w:val="18"/>
        </w:rPr>
        <w:t>는 대우증권㈜에서 사명 변경됨</w:t>
      </w:r>
    </w:p>
    <w:p w14:paraId="2903EF1E" w14:textId="77777777" w:rsidR="00D67755" w:rsidRPr="00D56DC5" w:rsidRDefault="00D67755" w:rsidP="00D67755">
      <w:pPr>
        <w:rPr>
          <w:rFonts w:ascii="HY신명조" w:eastAsia="HY신명조"/>
          <w:color w:val="000000"/>
          <w:sz w:val="14"/>
          <w:szCs w:val="18"/>
        </w:rPr>
      </w:pPr>
      <w:r w:rsidRPr="00D56DC5">
        <w:rPr>
          <w:rFonts w:ascii="HY신명조" w:eastAsia="HY신명조" w:hint="eastAsia"/>
          <w:color w:val="000000"/>
          <w:sz w:val="14"/>
          <w:szCs w:val="18"/>
        </w:rPr>
        <w:t>*</w:t>
      </w:r>
      <w:r>
        <w:rPr>
          <w:rFonts w:ascii="HY신명조" w:eastAsia="HY신명조" w:hint="eastAsia"/>
          <w:color w:val="000000"/>
          <w:sz w:val="14"/>
          <w:szCs w:val="18"/>
        </w:rPr>
        <w:t xml:space="preserve"> </w:t>
      </w:r>
      <w:r w:rsidRPr="00D56DC5">
        <w:rPr>
          <w:rFonts w:ascii="HY신명조" w:eastAsia="HY신명조" w:hint="eastAsia"/>
          <w:color w:val="000000"/>
          <w:sz w:val="14"/>
          <w:szCs w:val="18"/>
        </w:rPr>
        <w:t>참고 - 산업 및 산업 내 편입기업 가나다(발음) 순</w:t>
      </w:r>
      <w:r>
        <w:rPr>
          <w:rFonts w:ascii="HY신명조" w:eastAsia="HY신명조" w:hint="eastAsia"/>
          <w:color w:val="000000"/>
          <w:sz w:val="14"/>
          <w:szCs w:val="18"/>
        </w:rPr>
        <w:t>.</w:t>
      </w:r>
    </w:p>
    <w:p w14:paraId="4C7EFA81" w14:textId="617AA65D" w:rsidR="002E33C4" w:rsidRPr="00C52910" w:rsidRDefault="002E33C4" w:rsidP="00D67755">
      <w:pPr>
        <w:wordWrap/>
        <w:adjustRightInd w:val="0"/>
        <w:spacing w:line="276" w:lineRule="auto"/>
        <w:rPr>
          <w:rFonts w:ascii="HY신명조" w:eastAsia="HY신명조"/>
          <w:b/>
          <w:color w:val="000000"/>
          <w:sz w:val="22"/>
          <w:szCs w:val="22"/>
        </w:rPr>
      </w:pPr>
      <w:r>
        <w:rPr>
          <w:rFonts w:ascii="HY신명조" w:eastAsia="HY신명조"/>
          <w:color w:val="000000"/>
          <w:sz w:val="22"/>
          <w:szCs w:val="22"/>
        </w:rPr>
        <w:br w:type="page"/>
      </w:r>
      <w:r>
        <w:rPr>
          <w:rFonts w:ascii="HY신명조" w:eastAsia="HY신명조" w:hint="eastAsia"/>
          <w:b/>
          <w:color w:val="000000"/>
          <w:sz w:val="22"/>
          <w:szCs w:val="22"/>
        </w:rPr>
        <w:lastRenderedPageBreak/>
        <w:t>참고. 용</w:t>
      </w:r>
      <w:r w:rsidRPr="00C52910">
        <w:rPr>
          <w:rFonts w:ascii="HY신명조" w:eastAsia="HY신명조" w:hint="eastAsia"/>
          <w:b/>
          <w:color w:val="000000"/>
          <w:sz w:val="22"/>
          <w:szCs w:val="22"/>
        </w:rPr>
        <w:t xml:space="preserve">어정리 </w:t>
      </w:r>
    </w:p>
    <w:p w14:paraId="3E5CF936" w14:textId="77777777" w:rsidR="002E33C4" w:rsidRPr="00004954" w:rsidRDefault="002E33C4" w:rsidP="002E33C4">
      <w:pPr>
        <w:ind w:left="360"/>
        <w:rPr>
          <w:rFonts w:ascii="HY신명조" w:eastAsia="HY신명조"/>
          <w:b/>
          <w:sz w:val="22"/>
          <w:szCs w:val="22"/>
        </w:rPr>
      </w:pPr>
    </w:p>
    <w:p w14:paraId="0FD15800" w14:textId="4F72DD1D" w:rsidR="002E33C4" w:rsidRPr="00004954" w:rsidRDefault="002E33C4" w:rsidP="002E33C4">
      <w:pPr>
        <w:numPr>
          <w:ilvl w:val="0"/>
          <w:numId w:val="15"/>
        </w:numPr>
        <w:rPr>
          <w:rFonts w:ascii="HY신명조" w:eastAsia="HY신명조"/>
          <w:b/>
          <w:sz w:val="22"/>
          <w:szCs w:val="22"/>
        </w:rPr>
      </w:pPr>
      <w:r w:rsidRPr="00004954">
        <w:rPr>
          <w:rFonts w:ascii="HY신명조" w:eastAsia="HY신명조" w:hint="eastAsia"/>
          <w:b/>
          <w:sz w:val="22"/>
          <w:szCs w:val="22"/>
        </w:rPr>
        <w:t>다우존스 지속가능경영지수(DJSI</w:t>
      </w:r>
      <w:r>
        <w:rPr>
          <w:rFonts w:ascii="HY신명조" w:eastAsia="HY신명조" w:hint="eastAsia"/>
          <w:b/>
          <w:sz w:val="22"/>
          <w:szCs w:val="22"/>
        </w:rPr>
        <w:t>: Dow Jones Sustainability Indices</w:t>
      </w:r>
      <w:r w:rsidRPr="00004954">
        <w:rPr>
          <w:rFonts w:ascii="HY신명조" w:eastAsia="HY신명조" w:hint="eastAsia"/>
          <w:b/>
          <w:sz w:val="22"/>
          <w:szCs w:val="22"/>
        </w:rPr>
        <w:t xml:space="preserve">)는:  </w:t>
      </w:r>
      <w:r w:rsidRPr="00004954">
        <w:rPr>
          <w:rFonts w:ascii="HY신명조" w:eastAsia="HY신명조" w:hint="eastAsia"/>
          <w:sz w:val="22"/>
          <w:szCs w:val="22"/>
        </w:rPr>
        <w:t>기업의 경제적 성과뿐 아니라 환경적, 사회적 측면에서 종합적으로 평가하는 지속가능경영 평가 및 투자(SRI) 글로벌 표준으로, 1999년 세계 최대 금융정보사인 미국 S&amp;P 다우존스</w:t>
      </w:r>
      <w:r>
        <w:rPr>
          <w:rFonts w:ascii="HY신명조" w:eastAsia="HY신명조" w:hint="eastAsia"/>
          <w:sz w:val="22"/>
          <w:szCs w:val="22"/>
        </w:rPr>
        <w:t xml:space="preserve"> 인덱스</w:t>
      </w:r>
      <w:r w:rsidRPr="00004954">
        <w:rPr>
          <w:rFonts w:ascii="HY신명조" w:eastAsia="HY신명조" w:hint="eastAsia"/>
          <w:sz w:val="22"/>
          <w:szCs w:val="22"/>
        </w:rPr>
        <w:t xml:space="preserve">(S&amp;P Dow Jones Indices)와 지속가능경영 평가 및 투자 글로벌 선도 기업인 스위스 </w:t>
      </w:r>
      <w:proofErr w:type="spellStart"/>
      <w:r>
        <w:rPr>
          <w:rFonts w:ascii="HY신명조" w:eastAsia="HY신명조" w:hint="eastAsia"/>
          <w:sz w:val="22"/>
          <w:szCs w:val="22"/>
        </w:rPr>
        <w:t>로베코</w:t>
      </w:r>
      <w:r w:rsidRPr="00004954">
        <w:rPr>
          <w:rFonts w:ascii="HY신명조" w:eastAsia="HY신명조" w:hint="eastAsia"/>
          <w:sz w:val="22"/>
          <w:szCs w:val="22"/>
        </w:rPr>
        <w:t>샘</w:t>
      </w:r>
      <w:proofErr w:type="spellEnd"/>
      <w:r w:rsidRPr="00004954">
        <w:rPr>
          <w:rFonts w:ascii="HY신명조" w:eastAsia="HY신명조" w:hint="eastAsia"/>
          <w:sz w:val="22"/>
          <w:szCs w:val="22"/>
        </w:rPr>
        <w:t>(</w:t>
      </w:r>
      <w:proofErr w:type="spellStart"/>
      <w:r>
        <w:rPr>
          <w:rFonts w:ascii="HY신명조" w:eastAsia="HY신명조" w:hint="eastAsia"/>
          <w:sz w:val="22"/>
          <w:szCs w:val="22"/>
        </w:rPr>
        <w:t>Robeco</w:t>
      </w:r>
      <w:r w:rsidRPr="00004954">
        <w:rPr>
          <w:rFonts w:ascii="HY신명조" w:eastAsia="HY신명조" w:hint="eastAsia"/>
          <w:sz w:val="22"/>
          <w:szCs w:val="22"/>
        </w:rPr>
        <w:t>SAM</w:t>
      </w:r>
      <w:proofErr w:type="spellEnd"/>
      <w:r w:rsidRPr="00004954">
        <w:rPr>
          <w:rFonts w:ascii="HY신명조" w:eastAsia="HY신명조" w:hint="eastAsia"/>
          <w:sz w:val="22"/>
          <w:szCs w:val="22"/>
        </w:rPr>
        <w:t xml:space="preserve">)이 공동으로 개발하였다. DJSI는 현재 </w:t>
      </w:r>
      <w:r w:rsidR="00F46337">
        <w:rPr>
          <w:rFonts w:ascii="HY신명조" w:eastAsia="HY신명조"/>
          <w:sz w:val="22"/>
          <w:szCs w:val="22"/>
        </w:rPr>
        <w:t>전 세계</w:t>
      </w:r>
      <w:r w:rsidRPr="00004954">
        <w:rPr>
          <w:rFonts w:ascii="HY신명조" w:eastAsia="HY신명조" w:hint="eastAsia"/>
          <w:sz w:val="22"/>
          <w:szCs w:val="22"/>
        </w:rPr>
        <w:t xml:space="preserve"> 2,500개(유동자산 시가총액 기준) 기업을 평가하여 상위 10%를 편입시키는 글로벌 지수인 DJSI World 와 아시아 </w:t>
      </w:r>
      <w:proofErr w:type="spellStart"/>
      <w:r w:rsidRPr="00004954">
        <w:rPr>
          <w:rFonts w:ascii="HY신명조" w:eastAsia="HY신명조" w:hint="eastAsia"/>
          <w:sz w:val="22"/>
          <w:szCs w:val="22"/>
        </w:rPr>
        <w:t>퍼시픽</w:t>
      </w:r>
      <w:proofErr w:type="spellEnd"/>
      <w:r w:rsidRPr="00004954">
        <w:rPr>
          <w:rFonts w:ascii="HY신명조" w:eastAsia="HY신명조" w:hint="eastAsia"/>
          <w:sz w:val="22"/>
          <w:szCs w:val="22"/>
        </w:rPr>
        <w:t xml:space="preserve"> 지역의 상위 600대 기업을 평가하여 상위 20%를 편입시키는 지역 지수인 DJSI Asia Pacific, 그리고 국내 상위 200대 기업을 평가하여 상위 30%를 편입 시키는 세계 최초 국가 단위 다우존스 지속가능경영지수인 DJSI Korea로 구성되어 있다.</w:t>
      </w:r>
    </w:p>
    <w:p w14:paraId="6D29A122" w14:textId="77777777" w:rsidR="002E33C4" w:rsidRPr="00004954" w:rsidRDefault="002E33C4" w:rsidP="002E33C4">
      <w:pPr>
        <w:ind w:left="400"/>
        <w:rPr>
          <w:rFonts w:ascii="HY신명조" w:eastAsia="HY신명조"/>
          <w:b/>
          <w:sz w:val="22"/>
          <w:szCs w:val="22"/>
        </w:rPr>
      </w:pPr>
    </w:p>
    <w:p w14:paraId="71178AD6" w14:textId="77777777" w:rsidR="002E33C4" w:rsidRPr="00004954" w:rsidRDefault="002E33C4" w:rsidP="002E33C4">
      <w:pPr>
        <w:numPr>
          <w:ilvl w:val="0"/>
          <w:numId w:val="15"/>
        </w:numPr>
        <w:rPr>
          <w:rFonts w:ascii="HY신명조" w:eastAsia="HY신명조"/>
          <w:b/>
          <w:sz w:val="22"/>
          <w:szCs w:val="22"/>
        </w:rPr>
      </w:pPr>
      <w:r w:rsidRPr="00004954">
        <w:rPr>
          <w:rFonts w:ascii="HY신명조" w:eastAsia="HY신명조" w:hint="eastAsia"/>
          <w:b/>
          <w:sz w:val="22"/>
          <w:szCs w:val="22"/>
        </w:rPr>
        <w:t xml:space="preserve">DJSI Korea는: </w:t>
      </w:r>
      <w:r w:rsidRPr="00004954">
        <w:rPr>
          <w:rFonts w:ascii="HY신명조" w:eastAsia="HY신명조" w:hint="eastAsia"/>
          <w:sz w:val="22"/>
          <w:szCs w:val="22"/>
        </w:rPr>
        <w:t>2008년 한국생산성본부와 세계 최대 금융정보 제공기관인 미국 S&amp;P 다우존스</w:t>
      </w:r>
      <w:r>
        <w:rPr>
          <w:rFonts w:ascii="HY신명조" w:eastAsia="HY신명조" w:hint="eastAsia"/>
          <w:sz w:val="22"/>
          <w:szCs w:val="22"/>
        </w:rPr>
        <w:t xml:space="preserve"> 인덱스</w:t>
      </w:r>
      <w:r w:rsidRPr="00004954">
        <w:rPr>
          <w:rFonts w:ascii="HY신명조" w:eastAsia="HY신명조" w:hint="eastAsia"/>
          <w:sz w:val="22"/>
          <w:szCs w:val="22"/>
        </w:rPr>
        <w:t xml:space="preserve">(S&amp;P Dow Jones Indices), 지속가능경영 평가 및 투자 글로벌 선도 기업인 스위스 </w:t>
      </w:r>
      <w:proofErr w:type="spellStart"/>
      <w:r>
        <w:rPr>
          <w:rFonts w:ascii="HY신명조" w:eastAsia="HY신명조" w:hint="eastAsia"/>
          <w:sz w:val="22"/>
          <w:szCs w:val="22"/>
        </w:rPr>
        <w:t>로베코</w:t>
      </w:r>
      <w:r w:rsidRPr="00004954">
        <w:rPr>
          <w:rFonts w:ascii="HY신명조" w:eastAsia="HY신명조" w:hint="eastAsia"/>
          <w:sz w:val="22"/>
          <w:szCs w:val="22"/>
        </w:rPr>
        <w:t>샘</w:t>
      </w:r>
      <w:proofErr w:type="spellEnd"/>
      <w:r w:rsidRPr="00004954">
        <w:rPr>
          <w:rFonts w:ascii="HY신명조" w:eastAsia="HY신명조" w:hint="eastAsia"/>
          <w:sz w:val="22"/>
          <w:szCs w:val="22"/>
        </w:rPr>
        <w:t>(</w:t>
      </w:r>
      <w:proofErr w:type="spellStart"/>
      <w:r>
        <w:rPr>
          <w:rFonts w:ascii="HY신명조" w:eastAsia="HY신명조" w:hint="eastAsia"/>
          <w:sz w:val="22"/>
          <w:szCs w:val="22"/>
        </w:rPr>
        <w:t>Robeco</w:t>
      </w:r>
      <w:r w:rsidRPr="00004954">
        <w:rPr>
          <w:rFonts w:ascii="HY신명조" w:eastAsia="HY신명조" w:hint="eastAsia"/>
          <w:sz w:val="22"/>
          <w:szCs w:val="22"/>
        </w:rPr>
        <w:t>SAM</w:t>
      </w:r>
      <w:proofErr w:type="spellEnd"/>
      <w:r w:rsidRPr="00004954">
        <w:rPr>
          <w:rFonts w:ascii="HY신명조" w:eastAsia="HY신명조" w:hint="eastAsia"/>
          <w:sz w:val="22"/>
          <w:szCs w:val="22"/>
        </w:rPr>
        <w:t>)이 공동으로 개발한 세계 최초 국가 단위 다우존스 지속가능경영지수이다. DJSI Korea는 유동자산 시가총액 기준 국내 상위 200대 기업의 지속가능성을 경제적, 환경적, 사회적 측면에서 평가</w:t>
      </w:r>
      <w:r w:rsidRPr="00004954">
        <w:rPr>
          <w:rFonts w:ascii="HY신명조" w:hint="eastAsia"/>
          <w:sz w:val="22"/>
          <w:szCs w:val="22"/>
        </w:rPr>
        <w:t>·</w:t>
      </w:r>
      <w:r w:rsidRPr="00004954">
        <w:rPr>
          <w:rFonts w:ascii="HY신명조" w:eastAsia="HY신명조" w:hint="eastAsia"/>
          <w:sz w:val="22"/>
          <w:szCs w:val="22"/>
        </w:rPr>
        <w:t xml:space="preserve">분석하여 산업별 최상위 30%의 기업을 지수로 </w:t>
      </w:r>
      <w:r>
        <w:rPr>
          <w:rFonts w:ascii="HY신명조" w:eastAsia="HY신명조" w:hint="eastAsia"/>
          <w:sz w:val="22"/>
          <w:szCs w:val="22"/>
        </w:rPr>
        <w:t>구성한다</w:t>
      </w:r>
      <w:r w:rsidRPr="00004954">
        <w:rPr>
          <w:rFonts w:ascii="HY신명조" w:eastAsia="HY신명조" w:hint="eastAsia"/>
          <w:sz w:val="22"/>
          <w:szCs w:val="22"/>
        </w:rPr>
        <w:t xml:space="preserve">. DJSI Korea는 글로벌 표준을 적용한 투명하고 독립적인 프로세스를 통해 다양한 이해관계자들과 투자자들에게 신뢰할 수 있는 사회책임투자 기준과 기업의 지속가능성 향상을 위한 표준을 제시하고 있다. </w:t>
      </w:r>
    </w:p>
    <w:p w14:paraId="2F362CC1" w14:textId="77777777" w:rsidR="002E33C4" w:rsidRPr="00004954" w:rsidRDefault="002E33C4" w:rsidP="002E33C4">
      <w:pPr>
        <w:pStyle w:val="1-21"/>
        <w:rPr>
          <w:rFonts w:ascii="HY신명조" w:eastAsia="HY신명조"/>
          <w:b/>
          <w:sz w:val="22"/>
          <w:szCs w:val="22"/>
        </w:rPr>
      </w:pPr>
    </w:p>
    <w:p w14:paraId="4C5FA913" w14:textId="77777777" w:rsidR="002E33C4" w:rsidRPr="00004954" w:rsidRDefault="002E33C4" w:rsidP="002E33C4">
      <w:pPr>
        <w:numPr>
          <w:ilvl w:val="0"/>
          <w:numId w:val="15"/>
        </w:numPr>
        <w:rPr>
          <w:rFonts w:ascii="HY신명조" w:eastAsia="HY신명조"/>
          <w:sz w:val="22"/>
          <w:szCs w:val="22"/>
        </w:rPr>
      </w:pPr>
      <w:r w:rsidRPr="00004954">
        <w:rPr>
          <w:rFonts w:ascii="HY신명조" w:eastAsia="HY신명조" w:hint="eastAsia"/>
          <w:b/>
          <w:sz w:val="22"/>
          <w:szCs w:val="22"/>
        </w:rPr>
        <w:t xml:space="preserve">지속가능경영이란: </w:t>
      </w:r>
      <w:r w:rsidRPr="00004954">
        <w:rPr>
          <w:rFonts w:ascii="HY신명조" w:eastAsia="HY신명조" w:hint="eastAsia"/>
          <w:sz w:val="22"/>
          <w:szCs w:val="22"/>
        </w:rPr>
        <w:t xml:space="preserve">경제적, 환경적, 사회적 측면에서 </w:t>
      </w:r>
      <w:proofErr w:type="spellStart"/>
      <w:r w:rsidRPr="00004954">
        <w:rPr>
          <w:rFonts w:ascii="HY신명조" w:eastAsia="HY신명조" w:hint="eastAsia"/>
          <w:sz w:val="22"/>
          <w:szCs w:val="22"/>
        </w:rPr>
        <w:t>지속가능한</w:t>
      </w:r>
      <w:proofErr w:type="spellEnd"/>
      <w:r w:rsidRPr="00004954">
        <w:rPr>
          <w:rFonts w:ascii="HY신명조" w:eastAsia="HY신명조" w:hint="eastAsia"/>
          <w:sz w:val="22"/>
          <w:szCs w:val="22"/>
        </w:rPr>
        <w:t xml:space="preserve"> 발전을 추구하는 경영패러다임이다. 지속가능성이 우수한 기업들은 기업의 환경적, 사회적 책임 이행을 통해 사업기회를 선점하고 경제, 환경, 사회적 측면의 </w:t>
      </w:r>
      <w:proofErr w:type="spellStart"/>
      <w:r w:rsidRPr="00004954">
        <w:rPr>
          <w:rFonts w:ascii="HY신명조" w:eastAsia="HY신명조" w:hint="eastAsia"/>
          <w:sz w:val="22"/>
          <w:szCs w:val="22"/>
        </w:rPr>
        <w:t>리스크를</w:t>
      </w:r>
      <w:proofErr w:type="spellEnd"/>
      <w:r w:rsidRPr="00004954">
        <w:rPr>
          <w:rFonts w:ascii="HY신명조" w:eastAsia="HY신명조" w:hint="eastAsia"/>
          <w:sz w:val="22"/>
          <w:szCs w:val="22"/>
        </w:rPr>
        <w:t xml:space="preserve"> 관리함으로써 안정적인 성장과 </w:t>
      </w:r>
      <w:proofErr w:type="spellStart"/>
      <w:r w:rsidRPr="00004954">
        <w:rPr>
          <w:rFonts w:ascii="HY신명조" w:eastAsia="HY신명조" w:hint="eastAsia"/>
          <w:sz w:val="22"/>
          <w:szCs w:val="22"/>
        </w:rPr>
        <w:t>지속가능한</w:t>
      </w:r>
      <w:proofErr w:type="spellEnd"/>
      <w:r w:rsidRPr="00004954">
        <w:rPr>
          <w:rFonts w:ascii="HY신명조" w:eastAsia="HY신명조" w:hint="eastAsia"/>
          <w:sz w:val="22"/>
          <w:szCs w:val="22"/>
        </w:rPr>
        <w:t xml:space="preserve"> 발전을 이룰 수 있다. 최근 지속가능경영의 중요성이 강조되면서 다양한 투자자를 포함한 다양한 이해관계자들은 지속가능성이 우수한 기업을 혁신적이고, 미래지향적이며 사회와 공존하며 번영할 수 있는 기업으로 인식하고 있다. </w:t>
      </w:r>
    </w:p>
    <w:p w14:paraId="0CE62A41" w14:textId="77777777" w:rsidR="002E33C4" w:rsidRPr="00004954" w:rsidRDefault="002E33C4" w:rsidP="002E33C4">
      <w:pPr>
        <w:rPr>
          <w:rFonts w:ascii="HY신명조" w:eastAsia="HY신명조"/>
          <w:sz w:val="22"/>
          <w:szCs w:val="22"/>
        </w:rPr>
      </w:pPr>
    </w:p>
    <w:p w14:paraId="74EFA5C0" w14:textId="77777777" w:rsidR="002E33C4" w:rsidRPr="00004954" w:rsidRDefault="002E33C4" w:rsidP="002E33C4">
      <w:pPr>
        <w:ind w:left="-142"/>
        <w:rPr>
          <w:rFonts w:ascii="HY신명조" w:eastAsia="HY신명조"/>
          <w:b/>
          <w:sz w:val="22"/>
          <w:szCs w:val="22"/>
        </w:rPr>
      </w:pPr>
      <w:r>
        <w:rPr>
          <w:rFonts w:ascii="HY신명조" w:eastAsia="HY신명조"/>
          <w:b/>
          <w:sz w:val="22"/>
          <w:szCs w:val="22"/>
        </w:rPr>
        <w:br w:type="page"/>
      </w:r>
      <w:r>
        <w:rPr>
          <w:rFonts w:ascii="HY신명조" w:eastAsia="HY신명조" w:hint="eastAsia"/>
          <w:b/>
          <w:sz w:val="22"/>
          <w:szCs w:val="22"/>
        </w:rPr>
        <w:lastRenderedPageBreak/>
        <w:t xml:space="preserve">참고. </w:t>
      </w:r>
      <w:r w:rsidRPr="00004954">
        <w:rPr>
          <w:rFonts w:ascii="HY신명조" w:eastAsia="HY신명조" w:hint="eastAsia"/>
          <w:b/>
          <w:sz w:val="22"/>
          <w:szCs w:val="22"/>
        </w:rPr>
        <w:t xml:space="preserve">기관소개 </w:t>
      </w:r>
    </w:p>
    <w:p w14:paraId="28B6A20D" w14:textId="77777777" w:rsidR="002E33C4" w:rsidRPr="00004954" w:rsidRDefault="002E33C4" w:rsidP="002E33C4">
      <w:pPr>
        <w:rPr>
          <w:rFonts w:ascii="HY신명조" w:eastAsia="HY신명조"/>
          <w:sz w:val="22"/>
          <w:szCs w:val="22"/>
        </w:rPr>
      </w:pPr>
    </w:p>
    <w:p w14:paraId="01738466" w14:textId="77777777" w:rsidR="002E33C4" w:rsidRPr="00792985" w:rsidRDefault="002E33C4" w:rsidP="002E33C4">
      <w:pPr>
        <w:numPr>
          <w:ilvl w:val="0"/>
          <w:numId w:val="16"/>
        </w:numPr>
        <w:rPr>
          <w:rFonts w:ascii="HY신명조" w:eastAsia="HY신명조"/>
          <w:sz w:val="22"/>
          <w:szCs w:val="22"/>
        </w:rPr>
      </w:pPr>
      <w:r w:rsidRPr="00004954">
        <w:rPr>
          <w:rFonts w:ascii="HY신명조" w:eastAsia="HY신명조" w:hint="eastAsia"/>
          <w:b/>
          <w:sz w:val="22"/>
          <w:szCs w:val="22"/>
        </w:rPr>
        <w:t xml:space="preserve">한국생산성본부 지속가능경영센터: </w:t>
      </w:r>
      <w:r>
        <w:rPr>
          <w:rFonts w:ascii="HY신명조" w:eastAsia="HY신명조" w:hint="eastAsia"/>
          <w:sz w:val="22"/>
          <w:szCs w:val="22"/>
        </w:rPr>
        <w:t xml:space="preserve">지속가능경영센터는 </w:t>
      </w:r>
      <w:r w:rsidRPr="005628EA">
        <w:rPr>
          <w:rFonts w:ascii="HY신명조" w:eastAsia="HY신명조" w:hint="eastAsia"/>
          <w:sz w:val="22"/>
          <w:szCs w:val="22"/>
        </w:rPr>
        <w:t>59</w:t>
      </w:r>
      <w:r w:rsidRPr="00004954">
        <w:rPr>
          <w:rFonts w:ascii="HY신명조" w:eastAsia="HY신명조" w:hint="eastAsia"/>
          <w:sz w:val="22"/>
          <w:szCs w:val="22"/>
        </w:rPr>
        <w:t>년간 축적된 한국생산성본부의 지적</w:t>
      </w:r>
      <w:r>
        <w:rPr>
          <w:rFonts w:ascii="HY신명조" w:eastAsia="HY신명조" w:hint="eastAsia"/>
          <w:sz w:val="22"/>
          <w:szCs w:val="22"/>
        </w:rPr>
        <w:t xml:space="preserve"> </w:t>
      </w:r>
      <w:r w:rsidRPr="00004954">
        <w:rPr>
          <w:rFonts w:ascii="HY신명조" w:eastAsia="HY신명조" w:hint="eastAsia"/>
          <w:sz w:val="22"/>
          <w:szCs w:val="22"/>
        </w:rPr>
        <w:t>역량과 경험을 기반으로 국내외 기업의 지속가능경영 체계 구축 지원을 위해 설립되었다. 지속가능경영센터는 지속가능경영 및 CSR 분야의 대표적인 국내외 유수기관들과 협력체계를 구축하고 지속가능경영 전략수립, 지속가능경영보고서 개발</w:t>
      </w:r>
      <w:r>
        <w:rPr>
          <w:rFonts w:ascii="HY신명조" w:eastAsia="HY신명조" w:hint="eastAsia"/>
          <w:sz w:val="22"/>
          <w:szCs w:val="22"/>
        </w:rPr>
        <w:t>/</w:t>
      </w:r>
      <w:r w:rsidRPr="00004954">
        <w:rPr>
          <w:rFonts w:ascii="HY신명조" w:eastAsia="HY신명조" w:hint="eastAsia"/>
          <w:sz w:val="22"/>
          <w:szCs w:val="22"/>
        </w:rPr>
        <w:t>자문</w:t>
      </w:r>
      <w:r>
        <w:rPr>
          <w:rFonts w:ascii="HY신명조" w:eastAsia="HY신명조" w:hint="eastAsia"/>
          <w:sz w:val="22"/>
          <w:szCs w:val="22"/>
        </w:rPr>
        <w:t>/</w:t>
      </w:r>
      <w:r w:rsidRPr="00004954">
        <w:rPr>
          <w:rFonts w:ascii="HY신명조" w:eastAsia="HY신명조" w:hint="eastAsia"/>
          <w:sz w:val="22"/>
          <w:szCs w:val="22"/>
        </w:rPr>
        <w:t xml:space="preserve">검증, 중소기업 CSR </w:t>
      </w:r>
      <w:r>
        <w:rPr>
          <w:rFonts w:ascii="HY신명조" w:eastAsia="HY신명조" w:hint="eastAsia"/>
          <w:sz w:val="22"/>
          <w:szCs w:val="22"/>
        </w:rPr>
        <w:t>확산 지원</w:t>
      </w:r>
      <w:r w:rsidRPr="00004954">
        <w:rPr>
          <w:rFonts w:ascii="HY신명조" w:eastAsia="HY신명조" w:hint="eastAsia"/>
          <w:sz w:val="22"/>
          <w:szCs w:val="22"/>
        </w:rPr>
        <w:t xml:space="preserve">, 연구 및 교육, 탄소 </w:t>
      </w:r>
      <w:r>
        <w:rPr>
          <w:rFonts w:ascii="HY신명조" w:eastAsia="HY신명조" w:hint="eastAsia"/>
          <w:sz w:val="22"/>
          <w:szCs w:val="22"/>
        </w:rPr>
        <w:t xml:space="preserve">및 환경 </w:t>
      </w:r>
      <w:r w:rsidRPr="00004954">
        <w:rPr>
          <w:rFonts w:ascii="HY신명조" w:eastAsia="HY신명조" w:hint="eastAsia"/>
          <w:sz w:val="22"/>
          <w:szCs w:val="22"/>
        </w:rPr>
        <w:t xml:space="preserve">인증 등 서비스 제공을 통해 지속가능경영 확산을 위해 노력하고 있다. </w:t>
      </w:r>
      <w:r>
        <w:rPr>
          <w:rFonts w:ascii="HY신명조" w:eastAsia="HY신명조" w:hint="eastAsia"/>
          <w:sz w:val="22"/>
          <w:szCs w:val="22"/>
        </w:rPr>
        <w:t xml:space="preserve">또한 2009년부터 S&amp;P 다우존스 인덱스(S&amp;P Dow Jones Indices), </w:t>
      </w:r>
      <w:proofErr w:type="spellStart"/>
      <w:r>
        <w:rPr>
          <w:rFonts w:ascii="HY신명조" w:eastAsia="HY신명조" w:hint="eastAsia"/>
          <w:sz w:val="22"/>
          <w:szCs w:val="22"/>
        </w:rPr>
        <w:t>로베코샘</w:t>
      </w:r>
      <w:proofErr w:type="spellEnd"/>
      <w:r>
        <w:rPr>
          <w:rFonts w:ascii="HY신명조" w:eastAsia="HY신명조" w:hint="eastAsia"/>
          <w:sz w:val="22"/>
          <w:szCs w:val="22"/>
        </w:rPr>
        <w:t>(</w:t>
      </w:r>
      <w:proofErr w:type="spellStart"/>
      <w:r>
        <w:rPr>
          <w:rFonts w:ascii="HY신명조" w:eastAsia="HY신명조" w:hint="eastAsia"/>
          <w:sz w:val="22"/>
          <w:szCs w:val="22"/>
        </w:rPr>
        <w:t>RobecoSAM</w:t>
      </w:r>
      <w:proofErr w:type="spellEnd"/>
      <w:r>
        <w:rPr>
          <w:rFonts w:ascii="HY신명조" w:eastAsia="HY신명조" w:hint="eastAsia"/>
          <w:sz w:val="22"/>
          <w:szCs w:val="22"/>
        </w:rPr>
        <w:t xml:space="preserve">)과 공동으로 DJSI Korea 지수를 개발하여 발표하고 있다. </w:t>
      </w:r>
    </w:p>
    <w:p w14:paraId="47AAEEF5" w14:textId="77777777" w:rsidR="002E33C4" w:rsidRPr="00004954" w:rsidRDefault="002E33C4" w:rsidP="002E33C4">
      <w:pPr>
        <w:ind w:leftChars="200" w:left="400"/>
        <w:rPr>
          <w:rFonts w:ascii="HY신명조" w:eastAsia="HY신명조"/>
          <w:sz w:val="22"/>
          <w:szCs w:val="22"/>
        </w:rPr>
      </w:pPr>
      <w:r w:rsidRPr="00004954">
        <w:rPr>
          <w:rFonts w:ascii="HY신명조" w:eastAsia="HY신명조" w:hint="eastAsia"/>
          <w:sz w:val="22"/>
          <w:szCs w:val="22"/>
        </w:rPr>
        <w:t xml:space="preserve">Contact: 김동수 </w:t>
      </w:r>
      <w:proofErr w:type="spellStart"/>
      <w:r w:rsidRPr="00004954">
        <w:rPr>
          <w:rFonts w:ascii="HY신명조" w:eastAsia="HY신명조" w:hint="eastAsia"/>
          <w:sz w:val="22"/>
          <w:szCs w:val="22"/>
        </w:rPr>
        <w:t>센터장</w:t>
      </w:r>
      <w:proofErr w:type="spellEnd"/>
    </w:p>
    <w:p w14:paraId="039E05CD" w14:textId="77777777" w:rsidR="002E33C4" w:rsidRPr="00004954" w:rsidRDefault="002E33C4" w:rsidP="002E33C4">
      <w:pPr>
        <w:ind w:left="400"/>
        <w:rPr>
          <w:rFonts w:ascii="HY신명조" w:eastAsia="HY신명조"/>
          <w:sz w:val="22"/>
          <w:szCs w:val="22"/>
        </w:rPr>
      </w:pPr>
      <w:r w:rsidRPr="00004954">
        <w:rPr>
          <w:rFonts w:ascii="HY신명조" w:eastAsia="HY신명조" w:hint="eastAsia"/>
          <w:sz w:val="22"/>
          <w:szCs w:val="22"/>
        </w:rPr>
        <w:t xml:space="preserve">Tel) 02-724-1890 / Email) </w:t>
      </w:r>
      <w:r>
        <w:rPr>
          <w:rFonts w:ascii="HY신명조" w:eastAsia="HY신명조" w:hint="eastAsia"/>
          <w:sz w:val="22"/>
          <w:szCs w:val="22"/>
        </w:rPr>
        <w:t>dsokim@kpc.or.kr</w:t>
      </w:r>
    </w:p>
    <w:p w14:paraId="60512B6A" w14:textId="77777777" w:rsidR="002E33C4" w:rsidRPr="00004954" w:rsidRDefault="002E33C4" w:rsidP="002E33C4">
      <w:pPr>
        <w:rPr>
          <w:rFonts w:ascii="HY신명조" w:eastAsia="HY신명조"/>
          <w:sz w:val="22"/>
          <w:szCs w:val="22"/>
        </w:rPr>
      </w:pPr>
    </w:p>
    <w:p w14:paraId="24FB6637" w14:textId="77777777" w:rsidR="002E33C4" w:rsidRPr="00E53917" w:rsidRDefault="002E33C4" w:rsidP="002E33C4">
      <w:pPr>
        <w:numPr>
          <w:ilvl w:val="0"/>
          <w:numId w:val="16"/>
        </w:numPr>
        <w:rPr>
          <w:rFonts w:ascii="HY신명조" w:eastAsia="HY신명조"/>
          <w:sz w:val="22"/>
          <w:szCs w:val="22"/>
        </w:rPr>
      </w:pPr>
      <w:r w:rsidRPr="00004954">
        <w:rPr>
          <w:rFonts w:ascii="HY신명조" w:eastAsia="HY신명조" w:hint="eastAsia"/>
          <w:b/>
          <w:sz w:val="22"/>
          <w:szCs w:val="22"/>
        </w:rPr>
        <w:t xml:space="preserve">S&amp;P 다우존스 인덱스 (S&amp;P Dow Jones Indices): </w:t>
      </w:r>
      <w:r w:rsidRPr="00004954">
        <w:rPr>
          <w:rFonts w:ascii="HY신명조" w:eastAsia="HY신명조" w:hint="eastAsia"/>
          <w:sz w:val="22"/>
          <w:szCs w:val="22"/>
        </w:rPr>
        <w:t xml:space="preserve">세계 최대 규모의 금융정보를 제공하고 </w:t>
      </w:r>
      <w:r>
        <w:rPr>
          <w:rFonts w:ascii="HY신명조" w:eastAsia="HY신명조" w:hint="eastAsia"/>
          <w:sz w:val="22"/>
          <w:szCs w:val="22"/>
        </w:rPr>
        <w:t xml:space="preserve">있는 </w:t>
      </w:r>
      <w:r w:rsidRPr="00004954">
        <w:rPr>
          <w:rFonts w:ascii="HY신명조" w:eastAsia="HY신명조" w:hint="eastAsia"/>
          <w:sz w:val="22"/>
          <w:szCs w:val="22"/>
        </w:rPr>
        <w:t>S&amp;P Dow Jones Ind</w:t>
      </w:r>
      <w:r>
        <w:rPr>
          <w:rFonts w:ascii="HY신명조" w:eastAsia="HY신명조" w:hint="eastAsia"/>
          <w:sz w:val="22"/>
          <w:szCs w:val="22"/>
        </w:rPr>
        <w:t>ices</w:t>
      </w:r>
      <w:r w:rsidRPr="00E53917">
        <w:rPr>
          <w:rFonts w:ascii="HY신명조" w:eastAsia="HY신명조" w:hint="eastAsia"/>
          <w:sz w:val="22"/>
          <w:szCs w:val="22"/>
        </w:rPr>
        <w:t xml:space="preserve">는 120여년의 경험을 바탕으로 S&amp;P 500, Dow Jones Industrial Average 등 금융 정보를 기관 및 소매투자자들에게 제공하고 있다. S&amp;P Dow Jones Indices는 지수, 뉴스 및 데이터 및 리서치 등 글로벌 금융시장의 동향을 파악하는데 유용한 지표와 정보를 다양한 형태로 제공한다. </w:t>
      </w:r>
    </w:p>
    <w:p w14:paraId="5B8D0440" w14:textId="77777777" w:rsidR="002E33C4" w:rsidRPr="00E53917" w:rsidRDefault="002E33C4" w:rsidP="002E33C4">
      <w:pPr>
        <w:rPr>
          <w:rFonts w:ascii="HY신명조" w:eastAsia="HY신명조"/>
          <w:sz w:val="22"/>
          <w:szCs w:val="22"/>
        </w:rPr>
      </w:pPr>
    </w:p>
    <w:p w14:paraId="43AA7DB0" w14:textId="3147B2D3" w:rsidR="00401D0A" w:rsidRPr="00D1147B" w:rsidRDefault="002E33C4" w:rsidP="00D1147B">
      <w:pPr>
        <w:numPr>
          <w:ilvl w:val="0"/>
          <w:numId w:val="16"/>
        </w:numPr>
        <w:rPr>
          <w:rFonts w:ascii="HY신명조" w:eastAsia="HY신명조"/>
          <w:sz w:val="22"/>
          <w:szCs w:val="22"/>
        </w:rPr>
      </w:pPr>
      <w:proofErr w:type="spellStart"/>
      <w:r w:rsidRPr="00E53917">
        <w:rPr>
          <w:rFonts w:ascii="HY신명조" w:eastAsia="HY신명조" w:hint="eastAsia"/>
          <w:b/>
          <w:sz w:val="22"/>
          <w:szCs w:val="22"/>
        </w:rPr>
        <w:t>로베코샘</w:t>
      </w:r>
      <w:proofErr w:type="spellEnd"/>
      <w:r w:rsidRPr="00E53917">
        <w:rPr>
          <w:rFonts w:ascii="HY신명조" w:eastAsia="HY신명조" w:hint="eastAsia"/>
          <w:b/>
          <w:sz w:val="22"/>
          <w:szCs w:val="22"/>
        </w:rPr>
        <w:t xml:space="preserve"> (</w:t>
      </w:r>
      <w:proofErr w:type="spellStart"/>
      <w:r w:rsidRPr="00E53917">
        <w:rPr>
          <w:rFonts w:ascii="HY신명조" w:eastAsia="HY신명조" w:hint="eastAsia"/>
          <w:b/>
          <w:sz w:val="22"/>
          <w:szCs w:val="22"/>
        </w:rPr>
        <w:t>RobecoSAM</w:t>
      </w:r>
      <w:proofErr w:type="spellEnd"/>
      <w:r w:rsidRPr="00E53917">
        <w:rPr>
          <w:rFonts w:ascii="HY신명조" w:eastAsia="HY신명조" w:hint="eastAsia"/>
          <w:b/>
          <w:sz w:val="22"/>
          <w:szCs w:val="22"/>
        </w:rPr>
        <w:t xml:space="preserve">): </w:t>
      </w:r>
      <w:r w:rsidRPr="00217B0F"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 xml:space="preserve">1995년 스위스 취리히에 설립된 </w:t>
      </w:r>
      <w:proofErr w:type="spellStart"/>
      <w:r w:rsidRPr="00217B0F"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>로베코샘은</w:t>
      </w:r>
      <w:proofErr w:type="spellEnd"/>
      <w:r w:rsidRPr="00217B0F"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 xml:space="preserve"> 지속가능경영 평가 및 투자 전문기관으로 1999년부터 기업을 단순히 경제적 가치로만 평가하지 않고 환경적, 사회적 측면에서 종합적으로 평가하는 다우존스 지속가능경영지수를 개발하여 현재 유럽, 북미, 미국, 아태지역, 호주, 한국 등에 대한 지수정보를 제공하고 있다. </w:t>
      </w:r>
      <w:proofErr w:type="spellStart"/>
      <w:r w:rsidRPr="00217B0F"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>로베코샘은</w:t>
      </w:r>
      <w:proofErr w:type="spellEnd"/>
      <w:r w:rsidRPr="00217B0F"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 xml:space="preserve"> 2016년 6월 30일 기준 약 108억 달러(USD) 규모의 공모 및 사모 펀드를 직접 또는 라이선스 기반으로 운영하는 한편 2,260억 달러(USD) 규모의 자산에 대한 </w:t>
      </w:r>
      <w:proofErr w:type="spellStart"/>
      <w:r w:rsidRPr="00217B0F"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>거버넌스</w:t>
      </w:r>
      <w:proofErr w:type="spellEnd"/>
      <w:r w:rsidRPr="00217B0F"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 xml:space="preserve"> &amp; 액티브 </w:t>
      </w:r>
      <w:proofErr w:type="spellStart"/>
      <w:r w:rsidRPr="00217B0F"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>오너십</w:t>
      </w:r>
      <w:proofErr w:type="spellEnd"/>
      <w:r w:rsidRPr="00217B0F">
        <w:rPr>
          <w:rFonts w:ascii="HY신명조" w:eastAsia="HY신명조" w:cs="HY신명조" w:hint="eastAsia"/>
          <w:color w:val="000000"/>
          <w:sz w:val="22"/>
          <w:szCs w:val="22"/>
          <w:lang w:val="ko-KR"/>
        </w:rPr>
        <w:t>(Governance &amp; Active Ownership) 서비스, 530억 달러(USD) 규모 자산에 대한 의결권 서비스를 제공하고 있다.</w:t>
      </w:r>
      <w:r w:rsidRPr="00E53917">
        <w:rPr>
          <w:rFonts w:ascii="HY신명조" w:eastAsia="HY신명조" w:hint="eastAsia"/>
          <w:sz w:val="22"/>
          <w:szCs w:val="22"/>
        </w:rPr>
        <w:t xml:space="preserve"> </w:t>
      </w:r>
    </w:p>
    <w:sectPr w:rsidR="00401D0A" w:rsidRPr="00D1147B" w:rsidSect="004D636F">
      <w:headerReference w:type="default" r:id="rId10"/>
      <w:footerReference w:type="default" r:id="rId11"/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EAD4EF" w14:textId="77777777" w:rsidR="005A58C1" w:rsidRDefault="005A58C1">
      <w:r>
        <w:separator/>
      </w:r>
    </w:p>
  </w:endnote>
  <w:endnote w:type="continuationSeparator" w:id="0">
    <w:p w14:paraId="6198DC96" w14:textId="77777777" w:rsidR="005A58C1" w:rsidRDefault="005A5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DAE7E0" w14:textId="0EE47D71" w:rsidR="002B42D7" w:rsidRPr="00DA4EB4" w:rsidRDefault="002B42D7">
    <w:pPr>
      <w:pStyle w:val="a6"/>
      <w:jc w:val="center"/>
      <w:rPr>
        <w:sz w:val="18"/>
        <w:szCs w:val="18"/>
      </w:rPr>
    </w:pPr>
    <w:r w:rsidRPr="00DA4EB4">
      <w:rPr>
        <w:sz w:val="18"/>
        <w:szCs w:val="18"/>
      </w:rPr>
      <w:fldChar w:fldCharType="begin"/>
    </w:r>
    <w:r w:rsidRPr="00DA4EB4">
      <w:rPr>
        <w:sz w:val="18"/>
        <w:szCs w:val="18"/>
      </w:rPr>
      <w:instrText>PAGE   \* MERGEFORMAT</w:instrText>
    </w:r>
    <w:r w:rsidRPr="00DA4EB4">
      <w:rPr>
        <w:sz w:val="18"/>
        <w:szCs w:val="18"/>
      </w:rPr>
      <w:fldChar w:fldCharType="separate"/>
    </w:r>
    <w:r w:rsidR="00860FA6" w:rsidRPr="00860FA6">
      <w:rPr>
        <w:noProof/>
        <w:sz w:val="18"/>
        <w:szCs w:val="18"/>
        <w:lang w:val="ko-KR"/>
      </w:rPr>
      <w:t>3</w:t>
    </w:r>
    <w:r w:rsidRPr="00DA4EB4">
      <w:rPr>
        <w:sz w:val="18"/>
        <w:szCs w:val="18"/>
      </w:rPr>
      <w:fldChar w:fldCharType="end"/>
    </w:r>
  </w:p>
  <w:p w14:paraId="09FE3A45" w14:textId="77777777" w:rsidR="002B42D7" w:rsidRDefault="002B42D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700405" w14:textId="77777777" w:rsidR="005A58C1" w:rsidRDefault="005A58C1">
      <w:r>
        <w:separator/>
      </w:r>
    </w:p>
  </w:footnote>
  <w:footnote w:type="continuationSeparator" w:id="0">
    <w:p w14:paraId="51187EB0" w14:textId="77777777" w:rsidR="005A58C1" w:rsidRDefault="005A58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F49B61" w14:textId="5166CFC7" w:rsidR="002B42D7" w:rsidRDefault="002B42D7">
    <w:pPr>
      <w:pStyle w:val="a5"/>
    </w:pPr>
    <w:r>
      <w:rPr>
        <w:rFonts w:hint="eastAsia"/>
        <w:b/>
        <w:noProof/>
      </w:rPr>
      <w:drawing>
        <wp:anchor distT="0" distB="0" distL="114300" distR="114300" simplePos="0" relativeHeight="251658752" behindDoc="0" locked="0" layoutInCell="1" allowOverlap="1" wp14:anchorId="10A4070C" wp14:editId="20EA23A9">
          <wp:simplePos x="0" y="0"/>
          <wp:positionH relativeFrom="column">
            <wp:posOffset>2178050</wp:posOffset>
          </wp:positionH>
          <wp:positionV relativeFrom="paragraph">
            <wp:posOffset>-99060</wp:posOffset>
          </wp:positionV>
          <wp:extent cx="1518285" cy="569595"/>
          <wp:effectExtent l="0" t="0" r="5715" b="0"/>
          <wp:wrapNone/>
          <wp:docPr id="7" name="그림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8285" cy="569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7FAF05F6" wp14:editId="541CAFE6">
          <wp:simplePos x="0" y="0"/>
          <wp:positionH relativeFrom="margin">
            <wp:posOffset>4427220</wp:posOffset>
          </wp:positionH>
          <wp:positionV relativeFrom="margin">
            <wp:posOffset>-704850</wp:posOffset>
          </wp:positionV>
          <wp:extent cx="1423035" cy="269875"/>
          <wp:effectExtent l="0" t="0" r="0" b="9525"/>
          <wp:wrapSquare wrapText="bothSides"/>
          <wp:docPr id="6" name="그림 6" descr="20_RobecoSAM_payoff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20_RobecoSAM_payoff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3035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7884ADD1" wp14:editId="054C74C8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1454785" cy="341630"/>
          <wp:effectExtent l="0" t="0" r="0" b="0"/>
          <wp:wrapNone/>
          <wp:docPr id="3" name="그림 3" descr="kpc_logo_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pc_logo_20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78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  <w:b/>
      </w:rPr>
      <w:tab/>
      <w:t xml:space="preserve">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8A800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F74040"/>
    <w:multiLevelType w:val="hybridMultilevel"/>
    <w:tmpl w:val="0DB07704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04347831"/>
    <w:multiLevelType w:val="hybridMultilevel"/>
    <w:tmpl w:val="7402D770"/>
    <w:lvl w:ilvl="0" w:tplc="5F34C9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맑은 고딕" w:hAnsi="맑은 고딕" w:hint="default"/>
      </w:rPr>
    </w:lvl>
    <w:lvl w:ilvl="1" w:tplc="AA8C4B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맑은 고딕" w:hAnsi="맑은 고딕" w:hint="default"/>
      </w:rPr>
    </w:lvl>
    <w:lvl w:ilvl="2" w:tplc="505433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맑은 고딕" w:hAnsi="맑은 고딕" w:hint="default"/>
      </w:rPr>
    </w:lvl>
    <w:lvl w:ilvl="3" w:tplc="FC667C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맑은 고딕" w:hAnsi="맑은 고딕" w:hint="default"/>
      </w:rPr>
    </w:lvl>
    <w:lvl w:ilvl="4" w:tplc="47C252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맑은 고딕" w:hAnsi="맑은 고딕" w:hint="default"/>
      </w:rPr>
    </w:lvl>
    <w:lvl w:ilvl="5" w:tplc="D8AE11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맑은 고딕" w:hAnsi="맑은 고딕" w:hint="default"/>
      </w:rPr>
    </w:lvl>
    <w:lvl w:ilvl="6" w:tplc="456CAF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맑은 고딕" w:hAnsi="맑은 고딕" w:hint="default"/>
      </w:rPr>
    </w:lvl>
    <w:lvl w:ilvl="7" w:tplc="50FC33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맑은 고딕" w:hAnsi="맑은 고딕" w:hint="default"/>
      </w:rPr>
    </w:lvl>
    <w:lvl w:ilvl="8" w:tplc="A83802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맑은 고딕" w:hAnsi="맑은 고딕" w:hint="default"/>
      </w:rPr>
    </w:lvl>
  </w:abstractNum>
  <w:abstractNum w:abstractNumId="3">
    <w:nsid w:val="054564A5"/>
    <w:multiLevelType w:val="hybridMultilevel"/>
    <w:tmpl w:val="DB1C419E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068F3E47"/>
    <w:multiLevelType w:val="hybridMultilevel"/>
    <w:tmpl w:val="A8AEBCCE"/>
    <w:lvl w:ilvl="0" w:tplc="0409000B">
      <w:start w:val="1"/>
      <w:numFmt w:val="bullet"/>
      <w:lvlText w:val="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5">
    <w:nsid w:val="06E83100"/>
    <w:multiLevelType w:val="hybridMultilevel"/>
    <w:tmpl w:val="5D9C8560"/>
    <w:lvl w:ilvl="0" w:tplc="81586FB2">
      <w:start w:val="1"/>
      <w:numFmt w:val="bullet"/>
      <w:lvlText w:val="-"/>
      <w:lvlJc w:val="left"/>
      <w:pPr>
        <w:ind w:left="840" w:hanging="360"/>
      </w:pPr>
      <w:rPr>
        <w:rFonts w:ascii="HY신명조" w:eastAsia="HY신명조" w:hAnsi="Times New Roman" w:cs="HY신명조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>
    <w:nsid w:val="095A60B1"/>
    <w:multiLevelType w:val="hybridMultilevel"/>
    <w:tmpl w:val="2A382C62"/>
    <w:lvl w:ilvl="0" w:tplc="F7843E64">
      <w:start w:val="2"/>
      <w:numFmt w:val="bullet"/>
      <w:lvlText w:val="■"/>
      <w:lvlJc w:val="left"/>
      <w:pPr>
        <w:ind w:left="760" w:hanging="360"/>
      </w:pPr>
      <w:rPr>
        <w:rFonts w:ascii="HY신명조" w:eastAsia="HY신명조" w:hAnsi="Times New Roman" w:cs="Times New Roman" w:hint="eastAsia"/>
        <w:lang w:val="en-US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>
    <w:nsid w:val="0D1B655B"/>
    <w:multiLevelType w:val="hybridMultilevel"/>
    <w:tmpl w:val="07A6C89A"/>
    <w:lvl w:ilvl="0" w:tplc="F600EC90">
      <w:start w:val="1"/>
      <w:numFmt w:val="bullet"/>
      <w:lvlText w:val="-"/>
      <w:lvlJc w:val="left"/>
      <w:pPr>
        <w:ind w:left="840" w:hanging="360"/>
      </w:pPr>
      <w:rPr>
        <w:rFonts w:ascii="HY신명조" w:eastAsia="HY신명조" w:hAnsi="Times New Roman" w:cs="HY신명조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>
    <w:nsid w:val="138A3FC7"/>
    <w:multiLevelType w:val="hybridMultilevel"/>
    <w:tmpl w:val="45E0EDAE"/>
    <w:lvl w:ilvl="0" w:tplc="4B1AA3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9">
    <w:nsid w:val="14DF53EC"/>
    <w:multiLevelType w:val="hybridMultilevel"/>
    <w:tmpl w:val="A7EECD00"/>
    <w:lvl w:ilvl="0" w:tplc="F5B270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맑은 고딕" w:hAnsi="맑은 고딕" w:hint="default"/>
      </w:rPr>
    </w:lvl>
    <w:lvl w:ilvl="1" w:tplc="7CB6DC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맑은 고딕" w:hAnsi="맑은 고딕" w:hint="default"/>
      </w:rPr>
    </w:lvl>
    <w:lvl w:ilvl="2" w:tplc="1630A9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맑은 고딕" w:hAnsi="맑은 고딕" w:hint="default"/>
      </w:rPr>
    </w:lvl>
    <w:lvl w:ilvl="3" w:tplc="8F66DA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맑은 고딕" w:hAnsi="맑은 고딕" w:hint="default"/>
      </w:rPr>
    </w:lvl>
    <w:lvl w:ilvl="4" w:tplc="FA0654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맑은 고딕" w:hAnsi="맑은 고딕" w:hint="default"/>
      </w:rPr>
    </w:lvl>
    <w:lvl w:ilvl="5" w:tplc="8FC4FB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맑은 고딕" w:hAnsi="맑은 고딕" w:hint="default"/>
      </w:rPr>
    </w:lvl>
    <w:lvl w:ilvl="6" w:tplc="A50672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맑은 고딕" w:hAnsi="맑은 고딕" w:hint="default"/>
      </w:rPr>
    </w:lvl>
    <w:lvl w:ilvl="7" w:tplc="E87C98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맑은 고딕" w:hAnsi="맑은 고딕" w:hint="default"/>
      </w:rPr>
    </w:lvl>
    <w:lvl w:ilvl="8" w:tplc="2A3E14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맑은 고딕" w:hAnsi="맑은 고딕" w:hint="default"/>
      </w:rPr>
    </w:lvl>
  </w:abstractNum>
  <w:abstractNum w:abstractNumId="10">
    <w:nsid w:val="1BBA7373"/>
    <w:multiLevelType w:val="hybridMultilevel"/>
    <w:tmpl w:val="B4E072AC"/>
    <w:lvl w:ilvl="0" w:tplc="BA7822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맑은 고딕" w:hAnsi="맑은 고딕" w:hint="default"/>
      </w:rPr>
    </w:lvl>
    <w:lvl w:ilvl="1" w:tplc="570CCD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맑은 고딕" w:hAnsi="맑은 고딕" w:hint="default"/>
      </w:rPr>
    </w:lvl>
    <w:lvl w:ilvl="2" w:tplc="49F47D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맑은 고딕" w:hAnsi="맑은 고딕" w:hint="default"/>
      </w:rPr>
    </w:lvl>
    <w:lvl w:ilvl="3" w:tplc="1D1624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맑은 고딕" w:hAnsi="맑은 고딕" w:hint="default"/>
      </w:rPr>
    </w:lvl>
    <w:lvl w:ilvl="4" w:tplc="0EAAF6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맑은 고딕" w:hAnsi="맑은 고딕" w:hint="default"/>
      </w:rPr>
    </w:lvl>
    <w:lvl w:ilvl="5" w:tplc="4FA83D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맑은 고딕" w:hAnsi="맑은 고딕" w:hint="default"/>
      </w:rPr>
    </w:lvl>
    <w:lvl w:ilvl="6" w:tplc="6A42FC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맑은 고딕" w:hAnsi="맑은 고딕" w:hint="default"/>
      </w:rPr>
    </w:lvl>
    <w:lvl w:ilvl="7" w:tplc="5D68D8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맑은 고딕" w:hAnsi="맑은 고딕" w:hint="default"/>
      </w:rPr>
    </w:lvl>
    <w:lvl w:ilvl="8" w:tplc="2E329B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맑은 고딕" w:hAnsi="맑은 고딕" w:hint="default"/>
      </w:rPr>
    </w:lvl>
  </w:abstractNum>
  <w:abstractNum w:abstractNumId="11">
    <w:nsid w:val="245A3922"/>
    <w:multiLevelType w:val="hybridMultilevel"/>
    <w:tmpl w:val="F620B8E4"/>
    <w:lvl w:ilvl="0" w:tplc="87BE14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맑은 고딕" w:hAnsi="맑은 고딕" w:hint="default"/>
      </w:rPr>
    </w:lvl>
    <w:lvl w:ilvl="1" w:tplc="454491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맑은 고딕" w:hAnsi="맑은 고딕" w:hint="default"/>
      </w:rPr>
    </w:lvl>
    <w:lvl w:ilvl="2" w:tplc="502878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맑은 고딕" w:hAnsi="맑은 고딕" w:hint="default"/>
      </w:rPr>
    </w:lvl>
    <w:lvl w:ilvl="3" w:tplc="A6B620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맑은 고딕" w:hAnsi="맑은 고딕" w:hint="default"/>
      </w:rPr>
    </w:lvl>
    <w:lvl w:ilvl="4" w:tplc="85A0D5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맑은 고딕" w:hAnsi="맑은 고딕" w:hint="default"/>
      </w:rPr>
    </w:lvl>
    <w:lvl w:ilvl="5" w:tplc="940E43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맑은 고딕" w:hAnsi="맑은 고딕" w:hint="default"/>
      </w:rPr>
    </w:lvl>
    <w:lvl w:ilvl="6" w:tplc="C0CC03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맑은 고딕" w:hAnsi="맑은 고딕" w:hint="default"/>
      </w:rPr>
    </w:lvl>
    <w:lvl w:ilvl="7" w:tplc="EB3603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맑은 고딕" w:hAnsi="맑은 고딕" w:hint="default"/>
      </w:rPr>
    </w:lvl>
    <w:lvl w:ilvl="8" w:tplc="FD0A19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맑은 고딕" w:hAnsi="맑은 고딕" w:hint="default"/>
      </w:rPr>
    </w:lvl>
  </w:abstractNum>
  <w:abstractNum w:abstractNumId="12">
    <w:nsid w:val="29C40DD7"/>
    <w:multiLevelType w:val="hybridMultilevel"/>
    <w:tmpl w:val="E408BE5C"/>
    <w:lvl w:ilvl="0" w:tplc="59DA92C4">
      <w:start w:val="14"/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HY신명조" w:eastAsia="HY신명조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3">
    <w:nsid w:val="2B2574E6"/>
    <w:multiLevelType w:val="hybridMultilevel"/>
    <w:tmpl w:val="3998DF6A"/>
    <w:lvl w:ilvl="0" w:tplc="0409000B">
      <w:start w:val="1"/>
      <w:numFmt w:val="bullet"/>
      <w:lvlText w:val="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4">
    <w:nsid w:val="2C7B2A7A"/>
    <w:multiLevelType w:val="hybridMultilevel"/>
    <w:tmpl w:val="7036454A"/>
    <w:lvl w:ilvl="0" w:tplc="B49C69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맑은 고딕" w:hAnsi="맑은 고딕" w:hint="default"/>
      </w:rPr>
    </w:lvl>
    <w:lvl w:ilvl="1" w:tplc="A39C0B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맑은 고딕" w:hAnsi="맑은 고딕" w:hint="default"/>
      </w:rPr>
    </w:lvl>
    <w:lvl w:ilvl="2" w:tplc="92C86D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맑은 고딕" w:hAnsi="맑은 고딕" w:hint="default"/>
      </w:rPr>
    </w:lvl>
    <w:lvl w:ilvl="3" w:tplc="7AF444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맑은 고딕" w:hAnsi="맑은 고딕" w:hint="default"/>
      </w:rPr>
    </w:lvl>
    <w:lvl w:ilvl="4" w:tplc="AE683A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맑은 고딕" w:hAnsi="맑은 고딕" w:hint="default"/>
      </w:rPr>
    </w:lvl>
    <w:lvl w:ilvl="5" w:tplc="AE2665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맑은 고딕" w:hAnsi="맑은 고딕" w:hint="default"/>
      </w:rPr>
    </w:lvl>
    <w:lvl w:ilvl="6" w:tplc="3D8EC0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맑은 고딕" w:hAnsi="맑은 고딕" w:hint="default"/>
      </w:rPr>
    </w:lvl>
    <w:lvl w:ilvl="7" w:tplc="DB5E25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맑은 고딕" w:hAnsi="맑은 고딕" w:hint="default"/>
      </w:rPr>
    </w:lvl>
    <w:lvl w:ilvl="8" w:tplc="B8A8B7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맑은 고딕" w:hAnsi="맑은 고딕" w:hint="default"/>
      </w:rPr>
    </w:lvl>
  </w:abstractNum>
  <w:abstractNum w:abstractNumId="15">
    <w:nsid w:val="36F47560"/>
    <w:multiLevelType w:val="hybridMultilevel"/>
    <w:tmpl w:val="AA4E1608"/>
    <w:lvl w:ilvl="0" w:tplc="8DBA8E12">
      <w:start w:val="1"/>
      <w:numFmt w:val="bullet"/>
      <w:lvlText w:val="-"/>
      <w:lvlJc w:val="left"/>
      <w:pPr>
        <w:ind w:left="560" w:hanging="360"/>
      </w:pPr>
      <w:rPr>
        <w:rFonts w:ascii="HY신명조" w:eastAsia="HY신명조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16">
    <w:nsid w:val="3D4E29D1"/>
    <w:multiLevelType w:val="hybridMultilevel"/>
    <w:tmpl w:val="D78225A2"/>
    <w:lvl w:ilvl="0" w:tplc="28500D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맑은 고딕" w:hAnsi="맑은 고딕" w:hint="default"/>
      </w:rPr>
    </w:lvl>
    <w:lvl w:ilvl="1" w:tplc="D6B0A6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맑은 고딕" w:hAnsi="맑은 고딕" w:hint="default"/>
      </w:rPr>
    </w:lvl>
    <w:lvl w:ilvl="2" w:tplc="C77EDA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맑은 고딕" w:hAnsi="맑은 고딕" w:hint="default"/>
      </w:rPr>
    </w:lvl>
    <w:lvl w:ilvl="3" w:tplc="D93C62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맑은 고딕" w:hAnsi="맑은 고딕" w:hint="default"/>
      </w:rPr>
    </w:lvl>
    <w:lvl w:ilvl="4" w:tplc="6D34C4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맑은 고딕" w:hAnsi="맑은 고딕" w:hint="default"/>
      </w:rPr>
    </w:lvl>
    <w:lvl w:ilvl="5" w:tplc="451E08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맑은 고딕" w:hAnsi="맑은 고딕" w:hint="default"/>
      </w:rPr>
    </w:lvl>
    <w:lvl w:ilvl="6" w:tplc="158635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맑은 고딕" w:hAnsi="맑은 고딕" w:hint="default"/>
      </w:rPr>
    </w:lvl>
    <w:lvl w:ilvl="7" w:tplc="6AFCDB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맑은 고딕" w:hAnsi="맑은 고딕" w:hint="default"/>
      </w:rPr>
    </w:lvl>
    <w:lvl w:ilvl="8" w:tplc="278A59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맑은 고딕" w:hAnsi="맑은 고딕" w:hint="default"/>
      </w:rPr>
    </w:lvl>
  </w:abstractNum>
  <w:abstractNum w:abstractNumId="17">
    <w:nsid w:val="43C943D7"/>
    <w:multiLevelType w:val="hybridMultilevel"/>
    <w:tmpl w:val="ABE4D610"/>
    <w:lvl w:ilvl="0" w:tplc="B582D2B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8">
    <w:nsid w:val="485648AE"/>
    <w:multiLevelType w:val="hybridMultilevel"/>
    <w:tmpl w:val="77567826"/>
    <w:lvl w:ilvl="0" w:tplc="27F08854">
      <w:start w:val="1"/>
      <w:numFmt w:val="bullet"/>
      <w:lvlText w:val="-"/>
      <w:lvlJc w:val="left"/>
      <w:pPr>
        <w:ind w:left="840" w:hanging="360"/>
      </w:pPr>
      <w:rPr>
        <w:rFonts w:ascii="HY신명조" w:eastAsia="HY신명조" w:hAnsi="Times New Roman" w:cs="HY신명조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9">
    <w:nsid w:val="48D3004F"/>
    <w:multiLevelType w:val="hybridMultilevel"/>
    <w:tmpl w:val="2F6EF99E"/>
    <w:lvl w:ilvl="0" w:tplc="BA90A97A">
      <w:start w:val="2"/>
      <w:numFmt w:val="bullet"/>
      <w:lvlText w:val="-"/>
      <w:lvlJc w:val="left"/>
      <w:pPr>
        <w:ind w:left="1160" w:hanging="360"/>
      </w:pPr>
      <w:rPr>
        <w:rFonts w:ascii="HY신명조" w:eastAsia="HY신명조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20">
    <w:nsid w:val="4DFF0838"/>
    <w:multiLevelType w:val="hybridMultilevel"/>
    <w:tmpl w:val="4C2A7990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>
    <w:nsid w:val="5D8C0CEB"/>
    <w:multiLevelType w:val="hybridMultilevel"/>
    <w:tmpl w:val="BC326D18"/>
    <w:lvl w:ilvl="0" w:tplc="94C23FFA">
      <w:start w:val="2013"/>
      <w:numFmt w:val="bullet"/>
      <w:lvlText w:val="-"/>
      <w:lvlJc w:val="left"/>
      <w:pPr>
        <w:ind w:left="360" w:hanging="360"/>
      </w:pPr>
      <w:rPr>
        <w:rFonts w:ascii="HY견고딕" w:eastAsia="HY견고딕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2">
    <w:nsid w:val="6189164E"/>
    <w:multiLevelType w:val="hybridMultilevel"/>
    <w:tmpl w:val="BFB4D906"/>
    <w:lvl w:ilvl="0" w:tplc="3A52D9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맑은 고딕" w:hAnsi="맑은 고딕" w:hint="default"/>
      </w:rPr>
    </w:lvl>
    <w:lvl w:ilvl="1" w:tplc="2FD201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맑은 고딕" w:hAnsi="맑은 고딕" w:hint="default"/>
      </w:rPr>
    </w:lvl>
    <w:lvl w:ilvl="2" w:tplc="E8965C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맑은 고딕" w:hAnsi="맑은 고딕" w:hint="default"/>
      </w:rPr>
    </w:lvl>
    <w:lvl w:ilvl="3" w:tplc="FD5A1B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맑은 고딕" w:hAnsi="맑은 고딕" w:hint="default"/>
      </w:rPr>
    </w:lvl>
    <w:lvl w:ilvl="4" w:tplc="D5D254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맑은 고딕" w:hAnsi="맑은 고딕" w:hint="default"/>
      </w:rPr>
    </w:lvl>
    <w:lvl w:ilvl="5" w:tplc="2AA429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맑은 고딕" w:hAnsi="맑은 고딕" w:hint="default"/>
      </w:rPr>
    </w:lvl>
    <w:lvl w:ilvl="6" w:tplc="4726CB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맑은 고딕" w:hAnsi="맑은 고딕" w:hint="default"/>
      </w:rPr>
    </w:lvl>
    <w:lvl w:ilvl="7" w:tplc="F2CE54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맑은 고딕" w:hAnsi="맑은 고딕" w:hint="default"/>
      </w:rPr>
    </w:lvl>
    <w:lvl w:ilvl="8" w:tplc="E1C85E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맑은 고딕" w:hAnsi="맑은 고딕" w:hint="default"/>
      </w:rPr>
    </w:lvl>
  </w:abstractNum>
  <w:abstractNum w:abstractNumId="23">
    <w:nsid w:val="658C6BA8"/>
    <w:multiLevelType w:val="hybridMultilevel"/>
    <w:tmpl w:val="B4B04B3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>
    <w:nsid w:val="6ABA316A"/>
    <w:multiLevelType w:val="hybridMultilevel"/>
    <w:tmpl w:val="0B6EC1FE"/>
    <w:lvl w:ilvl="0" w:tplc="EC7CF456">
      <w:start w:val="1"/>
      <w:numFmt w:val="bullet"/>
      <w:lvlText w:val="-"/>
      <w:lvlJc w:val="left"/>
      <w:pPr>
        <w:ind w:left="840" w:hanging="360"/>
      </w:pPr>
      <w:rPr>
        <w:rFonts w:ascii="HY신명조" w:eastAsia="HY신명조" w:hAnsi="Times New Roman" w:cs="HY신명조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5">
    <w:nsid w:val="6C1833CF"/>
    <w:multiLevelType w:val="hybridMultilevel"/>
    <w:tmpl w:val="93128552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>
    <w:nsid w:val="6C247EC5"/>
    <w:multiLevelType w:val="hybridMultilevel"/>
    <w:tmpl w:val="A77255FC"/>
    <w:lvl w:ilvl="0" w:tplc="DA66136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7">
    <w:nsid w:val="6CC62473"/>
    <w:multiLevelType w:val="hybridMultilevel"/>
    <w:tmpl w:val="5964C85E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>
    <w:nsid w:val="6D801AC5"/>
    <w:multiLevelType w:val="hybridMultilevel"/>
    <w:tmpl w:val="4CD84FFE"/>
    <w:lvl w:ilvl="0" w:tplc="1A522A98">
      <w:start w:val="2"/>
      <w:numFmt w:val="bullet"/>
      <w:lvlText w:val="-"/>
      <w:lvlJc w:val="left"/>
      <w:pPr>
        <w:ind w:left="760" w:hanging="360"/>
      </w:pPr>
      <w:rPr>
        <w:rFonts w:ascii="HY신명조" w:eastAsia="HY신명조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>
    <w:nsid w:val="6EE805D4"/>
    <w:multiLevelType w:val="hybridMultilevel"/>
    <w:tmpl w:val="B0B6AE78"/>
    <w:lvl w:ilvl="0" w:tplc="A5F40F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맑은 고딕" w:hAnsi="맑은 고딕" w:hint="default"/>
      </w:rPr>
    </w:lvl>
    <w:lvl w:ilvl="1" w:tplc="0950AC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맑은 고딕" w:hAnsi="맑은 고딕" w:hint="default"/>
      </w:rPr>
    </w:lvl>
    <w:lvl w:ilvl="2" w:tplc="80B06C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맑은 고딕" w:hAnsi="맑은 고딕" w:hint="default"/>
      </w:rPr>
    </w:lvl>
    <w:lvl w:ilvl="3" w:tplc="075CD3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맑은 고딕" w:hAnsi="맑은 고딕" w:hint="default"/>
      </w:rPr>
    </w:lvl>
    <w:lvl w:ilvl="4" w:tplc="6212DF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맑은 고딕" w:hAnsi="맑은 고딕" w:hint="default"/>
      </w:rPr>
    </w:lvl>
    <w:lvl w:ilvl="5" w:tplc="409AE8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맑은 고딕" w:hAnsi="맑은 고딕" w:hint="default"/>
      </w:rPr>
    </w:lvl>
    <w:lvl w:ilvl="6" w:tplc="135A9F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맑은 고딕" w:hAnsi="맑은 고딕" w:hint="default"/>
      </w:rPr>
    </w:lvl>
    <w:lvl w:ilvl="7" w:tplc="7A3843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맑은 고딕" w:hAnsi="맑은 고딕" w:hint="default"/>
      </w:rPr>
    </w:lvl>
    <w:lvl w:ilvl="8" w:tplc="0D0260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맑은 고딕" w:hAnsi="맑은 고딕" w:hint="default"/>
      </w:rPr>
    </w:lvl>
  </w:abstractNum>
  <w:abstractNum w:abstractNumId="30">
    <w:nsid w:val="7285166D"/>
    <w:multiLevelType w:val="hybridMultilevel"/>
    <w:tmpl w:val="392CC51E"/>
    <w:lvl w:ilvl="0" w:tplc="1CFEAD2E">
      <w:start w:val="9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>
    <w:nsid w:val="73BF342A"/>
    <w:multiLevelType w:val="hybridMultilevel"/>
    <w:tmpl w:val="B2E6B6F2"/>
    <w:lvl w:ilvl="0" w:tplc="C65EBF26">
      <w:start w:val="1"/>
      <w:numFmt w:val="bullet"/>
      <w:lvlText w:val="-"/>
      <w:lvlJc w:val="left"/>
      <w:pPr>
        <w:ind w:left="840" w:hanging="360"/>
      </w:pPr>
      <w:rPr>
        <w:rFonts w:ascii="HY신명조" w:eastAsia="HY신명조" w:hAnsi="Times New Roman" w:cs="HY신명조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2">
    <w:nsid w:val="757719CB"/>
    <w:multiLevelType w:val="hybridMultilevel"/>
    <w:tmpl w:val="7A220F3E"/>
    <w:lvl w:ilvl="0" w:tplc="0C0EEC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맑은 고딕" w:hAnsi="맑은 고딕" w:hint="default"/>
      </w:rPr>
    </w:lvl>
    <w:lvl w:ilvl="1" w:tplc="65E2F9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맑은 고딕" w:hAnsi="맑은 고딕" w:hint="default"/>
      </w:rPr>
    </w:lvl>
    <w:lvl w:ilvl="2" w:tplc="3F1C9E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맑은 고딕" w:hAnsi="맑은 고딕" w:hint="default"/>
      </w:rPr>
    </w:lvl>
    <w:lvl w:ilvl="3" w:tplc="14AA22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맑은 고딕" w:hAnsi="맑은 고딕" w:hint="default"/>
      </w:rPr>
    </w:lvl>
    <w:lvl w:ilvl="4" w:tplc="B41081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맑은 고딕" w:hAnsi="맑은 고딕" w:hint="default"/>
      </w:rPr>
    </w:lvl>
    <w:lvl w:ilvl="5" w:tplc="13D8AF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맑은 고딕" w:hAnsi="맑은 고딕" w:hint="default"/>
      </w:rPr>
    </w:lvl>
    <w:lvl w:ilvl="6" w:tplc="4F7217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맑은 고딕" w:hAnsi="맑은 고딕" w:hint="default"/>
      </w:rPr>
    </w:lvl>
    <w:lvl w:ilvl="7" w:tplc="104CB0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맑은 고딕" w:hAnsi="맑은 고딕" w:hint="default"/>
      </w:rPr>
    </w:lvl>
    <w:lvl w:ilvl="8" w:tplc="30CC57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맑은 고딕" w:hAnsi="맑은 고딕" w:hint="default"/>
      </w:rPr>
    </w:lvl>
  </w:abstractNum>
  <w:abstractNum w:abstractNumId="33">
    <w:nsid w:val="75C71804"/>
    <w:multiLevelType w:val="hybridMultilevel"/>
    <w:tmpl w:val="31B0A25C"/>
    <w:lvl w:ilvl="0" w:tplc="461E51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맑은 고딕" w:hAnsi="맑은 고딕" w:hint="default"/>
      </w:rPr>
    </w:lvl>
    <w:lvl w:ilvl="1" w:tplc="861A34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맑은 고딕" w:hAnsi="맑은 고딕" w:hint="default"/>
      </w:rPr>
    </w:lvl>
    <w:lvl w:ilvl="2" w:tplc="A11061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맑은 고딕" w:hAnsi="맑은 고딕" w:hint="default"/>
      </w:rPr>
    </w:lvl>
    <w:lvl w:ilvl="3" w:tplc="2C68ED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맑은 고딕" w:hAnsi="맑은 고딕" w:hint="default"/>
      </w:rPr>
    </w:lvl>
    <w:lvl w:ilvl="4" w:tplc="764A50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맑은 고딕" w:hAnsi="맑은 고딕" w:hint="default"/>
      </w:rPr>
    </w:lvl>
    <w:lvl w:ilvl="5" w:tplc="611A7A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맑은 고딕" w:hAnsi="맑은 고딕" w:hint="default"/>
      </w:rPr>
    </w:lvl>
    <w:lvl w:ilvl="6" w:tplc="185A84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맑은 고딕" w:hAnsi="맑은 고딕" w:hint="default"/>
      </w:rPr>
    </w:lvl>
    <w:lvl w:ilvl="7" w:tplc="EC4CD7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맑은 고딕" w:hAnsi="맑은 고딕" w:hint="default"/>
      </w:rPr>
    </w:lvl>
    <w:lvl w:ilvl="8" w:tplc="6F7A03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맑은 고딕" w:hAnsi="맑은 고딕" w:hint="default"/>
      </w:rPr>
    </w:lvl>
  </w:abstractNum>
  <w:abstractNum w:abstractNumId="34">
    <w:nsid w:val="7C274251"/>
    <w:multiLevelType w:val="hybridMultilevel"/>
    <w:tmpl w:val="E4DA3874"/>
    <w:lvl w:ilvl="0" w:tplc="1848D1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맑은 고딕" w:hAnsi="맑은 고딕" w:hint="default"/>
      </w:rPr>
    </w:lvl>
    <w:lvl w:ilvl="1" w:tplc="777070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맑은 고딕" w:hAnsi="맑은 고딕" w:hint="default"/>
      </w:rPr>
    </w:lvl>
    <w:lvl w:ilvl="2" w:tplc="1E7A80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맑은 고딕" w:hAnsi="맑은 고딕" w:hint="default"/>
      </w:rPr>
    </w:lvl>
    <w:lvl w:ilvl="3" w:tplc="47A4C6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맑은 고딕" w:hAnsi="맑은 고딕" w:hint="default"/>
      </w:rPr>
    </w:lvl>
    <w:lvl w:ilvl="4" w:tplc="AF7EE6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맑은 고딕" w:hAnsi="맑은 고딕" w:hint="default"/>
      </w:rPr>
    </w:lvl>
    <w:lvl w:ilvl="5" w:tplc="64D0E2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맑은 고딕" w:hAnsi="맑은 고딕" w:hint="default"/>
      </w:rPr>
    </w:lvl>
    <w:lvl w:ilvl="6" w:tplc="5A1E82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맑은 고딕" w:hAnsi="맑은 고딕" w:hint="default"/>
      </w:rPr>
    </w:lvl>
    <w:lvl w:ilvl="7" w:tplc="660AFA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맑은 고딕" w:hAnsi="맑은 고딕" w:hint="default"/>
      </w:rPr>
    </w:lvl>
    <w:lvl w:ilvl="8" w:tplc="414EA7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맑은 고딕" w:hAnsi="맑은 고딕" w:hint="default"/>
      </w:rPr>
    </w:lvl>
  </w:abstractNum>
  <w:abstractNum w:abstractNumId="35">
    <w:nsid w:val="7FA81811"/>
    <w:multiLevelType w:val="hybridMultilevel"/>
    <w:tmpl w:val="E2AA4F12"/>
    <w:lvl w:ilvl="0" w:tplc="CBCE30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맑은 고딕" w:hAnsi="맑은 고딕" w:hint="default"/>
      </w:rPr>
    </w:lvl>
    <w:lvl w:ilvl="1" w:tplc="80F6CA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맑은 고딕" w:hAnsi="맑은 고딕" w:hint="default"/>
      </w:rPr>
    </w:lvl>
    <w:lvl w:ilvl="2" w:tplc="407C63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맑은 고딕" w:hAnsi="맑은 고딕" w:hint="default"/>
      </w:rPr>
    </w:lvl>
    <w:lvl w:ilvl="3" w:tplc="0E66AD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맑은 고딕" w:hAnsi="맑은 고딕" w:hint="default"/>
      </w:rPr>
    </w:lvl>
    <w:lvl w:ilvl="4" w:tplc="9CD2C6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맑은 고딕" w:hAnsi="맑은 고딕" w:hint="default"/>
      </w:rPr>
    </w:lvl>
    <w:lvl w:ilvl="5" w:tplc="D780D2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맑은 고딕" w:hAnsi="맑은 고딕" w:hint="default"/>
      </w:rPr>
    </w:lvl>
    <w:lvl w:ilvl="6" w:tplc="6FD823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맑은 고딕" w:hAnsi="맑은 고딕" w:hint="default"/>
      </w:rPr>
    </w:lvl>
    <w:lvl w:ilvl="7" w:tplc="23E0AC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맑은 고딕" w:hAnsi="맑은 고딕" w:hint="default"/>
      </w:rPr>
    </w:lvl>
    <w:lvl w:ilvl="8" w:tplc="A9CC6F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맑은 고딕" w:hAnsi="맑은 고딕" w:hint="default"/>
      </w:rPr>
    </w:lvl>
  </w:abstractNum>
  <w:num w:numId="1">
    <w:abstractNumId w:val="12"/>
  </w:num>
  <w:num w:numId="2">
    <w:abstractNumId w:val="11"/>
  </w:num>
  <w:num w:numId="3">
    <w:abstractNumId w:val="32"/>
  </w:num>
  <w:num w:numId="4">
    <w:abstractNumId w:val="14"/>
  </w:num>
  <w:num w:numId="5">
    <w:abstractNumId w:val="2"/>
  </w:num>
  <w:num w:numId="6">
    <w:abstractNumId w:val="9"/>
  </w:num>
  <w:num w:numId="7">
    <w:abstractNumId w:val="22"/>
  </w:num>
  <w:num w:numId="8">
    <w:abstractNumId w:val="33"/>
  </w:num>
  <w:num w:numId="9">
    <w:abstractNumId w:val="16"/>
  </w:num>
  <w:num w:numId="10">
    <w:abstractNumId w:val="29"/>
  </w:num>
  <w:num w:numId="11">
    <w:abstractNumId w:val="34"/>
  </w:num>
  <w:num w:numId="12">
    <w:abstractNumId w:val="35"/>
  </w:num>
  <w:num w:numId="13">
    <w:abstractNumId w:val="10"/>
  </w:num>
  <w:num w:numId="14">
    <w:abstractNumId w:val="26"/>
  </w:num>
  <w:num w:numId="15">
    <w:abstractNumId w:val="4"/>
  </w:num>
  <w:num w:numId="16">
    <w:abstractNumId w:val="13"/>
  </w:num>
  <w:num w:numId="17">
    <w:abstractNumId w:val="8"/>
  </w:num>
  <w:num w:numId="18">
    <w:abstractNumId w:val="30"/>
  </w:num>
  <w:num w:numId="19">
    <w:abstractNumId w:val="17"/>
  </w:num>
  <w:num w:numId="20">
    <w:abstractNumId w:val="28"/>
  </w:num>
  <w:num w:numId="21">
    <w:abstractNumId w:val="6"/>
  </w:num>
  <w:num w:numId="22">
    <w:abstractNumId w:val="19"/>
  </w:num>
  <w:num w:numId="23">
    <w:abstractNumId w:val="3"/>
  </w:num>
  <w:num w:numId="24">
    <w:abstractNumId w:val="27"/>
  </w:num>
  <w:num w:numId="25">
    <w:abstractNumId w:val="20"/>
  </w:num>
  <w:num w:numId="26">
    <w:abstractNumId w:val="25"/>
  </w:num>
  <w:num w:numId="27">
    <w:abstractNumId w:val="1"/>
  </w:num>
  <w:num w:numId="28">
    <w:abstractNumId w:val="15"/>
  </w:num>
  <w:num w:numId="29">
    <w:abstractNumId w:val="21"/>
  </w:num>
  <w:num w:numId="30">
    <w:abstractNumId w:val="23"/>
  </w:num>
  <w:num w:numId="31">
    <w:abstractNumId w:val="0"/>
  </w:num>
  <w:num w:numId="32">
    <w:abstractNumId w:val="18"/>
  </w:num>
  <w:num w:numId="33">
    <w:abstractNumId w:val="31"/>
  </w:num>
  <w:num w:numId="34">
    <w:abstractNumId w:val="7"/>
  </w:num>
  <w:num w:numId="35">
    <w:abstractNumId w:val="24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hideSpelling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38F"/>
    <w:rsid w:val="00003F58"/>
    <w:rsid w:val="00004954"/>
    <w:rsid w:val="00011115"/>
    <w:rsid w:val="00011262"/>
    <w:rsid w:val="0001360D"/>
    <w:rsid w:val="0002120B"/>
    <w:rsid w:val="00022E36"/>
    <w:rsid w:val="00026417"/>
    <w:rsid w:val="00026827"/>
    <w:rsid w:val="000303A5"/>
    <w:rsid w:val="00032DD7"/>
    <w:rsid w:val="000341D3"/>
    <w:rsid w:val="000346F4"/>
    <w:rsid w:val="000400D8"/>
    <w:rsid w:val="00040C74"/>
    <w:rsid w:val="0004593F"/>
    <w:rsid w:val="00046377"/>
    <w:rsid w:val="00052AFF"/>
    <w:rsid w:val="0005486B"/>
    <w:rsid w:val="00054EE4"/>
    <w:rsid w:val="00055BB8"/>
    <w:rsid w:val="0007015F"/>
    <w:rsid w:val="0007048E"/>
    <w:rsid w:val="00084386"/>
    <w:rsid w:val="0008637E"/>
    <w:rsid w:val="00090C8E"/>
    <w:rsid w:val="00091348"/>
    <w:rsid w:val="000923B4"/>
    <w:rsid w:val="000937D7"/>
    <w:rsid w:val="00095CC0"/>
    <w:rsid w:val="000A11E2"/>
    <w:rsid w:val="000A15AD"/>
    <w:rsid w:val="000A16F5"/>
    <w:rsid w:val="000A2E21"/>
    <w:rsid w:val="000A33B8"/>
    <w:rsid w:val="000A5799"/>
    <w:rsid w:val="000A615A"/>
    <w:rsid w:val="000A7406"/>
    <w:rsid w:val="000A7DE3"/>
    <w:rsid w:val="000B0252"/>
    <w:rsid w:val="000B1ACA"/>
    <w:rsid w:val="000B400C"/>
    <w:rsid w:val="000B4E77"/>
    <w:rsid w:val="000B55C0"/>
    <w:rsid w:val="000B6AB5"/>
    <w:rsid w:val="000C358D"/>
    <w:rsid w:val="000D0938"/>
    <w:rsid w:val="000D6166"/>
    <w:rsid w:val="000D6D8A"/>
    <w:rsid w:val="000E1E0A"/>
    <w:rsid w:val="000E341C"/>
    <w:rsid w:val="000E49C7"/>
    <w:rsid w:val="000E6B12"/>
    <w:rsid w:val="000E7F9D"/>
    <w:rsid w:val="000F0CBC"/>
    <w:rsid w:val="000F1712"/>
    <w:rsid w:val="000F60F5"/>
    <w:rsid w:val="001013A0"/>
    <w:rsid w:val="001039C5"/>
    <w:rsid w:val="00107B97"/>
    <w:rsid w:val="0011064F"/>
    <w:rsid w:val="00113A1A"/>
    <w:rsid w:val="001208D5"/>
    <w:rsid w:val="00122D22"/>
    <w:rsid w:val="0012463D"/>
    <w:rsid w:val="001249EA"/>
    <w:rsid w:val="00125476"/>
    <w:rsid w:val="00126FC8"/>
    <w:rsid w:val="00130469"/>
    <w:rsid w:val="001313CA"/>
    <w:rsid w:val="00132529"/>
    <w:rsid w:val="0014274F"/>
    <w:rsid w:val="001429CF"/>
    <w:rsid w:val="001440C1"/>
    <w:rsid w:val="00145A5A"/>
    <w:rsid w:val="00152DCB"/>
    <w:rsid w:val="00155B64"/>
    <w:rsid w:val="00155E88"/>
    <w:rsid w:val="00164051"/>
    <w:rsid w:val="0016492C"/>
    <w:rsid w:val="00164EF4"/>
    <w:rsid w:val="00171D68"/>
    <w:rsid w:val="001736C5"/>
    <w:rsid w:val="00173F6D"/>
    <w:rsid w:val="0017607B"/>
    <w:rsid w:val="0018125D"/>
    <w:rsid w:val="00184BD5"/>
    <w:rsid w:val="00186781"/>
    <w:rsid w:val="00186E71"/>
    <w:rsid w:val="00187AB6"/>
    <w:rsid w:val="001919F4"/>
    <w:rsid w:val="001937D4"/>
    <w:rsid w:val="00195DEA"/>
    <w:rsid w:val="00196430"/>
    <w:rsid w:val="001A1570"/>
    <w:rsid w:val="001A4AA2"/>
    <w:rsid w:val="001B26D2"/>
    <w:rsid w:val="001B3D12"/>
    <w:rsid w:val="001B3E54"/>
    <w:rsid w:val="001B48DB"/>
    <w:rsid w:val="001B7A9F"/>
    <w:rsid w:val="001C0468"/>
    <w:rsid w:val="001C12D3"/>
    <w:rsid w:val="001C3EC7"/>
    <w:rsid w:val="001C4821"/>
    <w:rsid w:val="001C68C6"/>
    <w:rsid w:val="001C7F44"/>
    <w:rsid w:val="001D182E"/>
    <w:rsid w:val="001E38CD"/>
    <w:rsid w:val="001E7A2C"/>
    <w:rsid w:val="001F08D2"/>
    <w:rsid w:val="001F254B"/>
    <w:rsid w:val="001F2E11"/>
    <w:rsid w:val="001F311A"/>
    <w:rsid w:val="001F6B5C"/>
    <w:rsid w:val="002001C4"/>
    <w:rsid w:val="00200DBA"/>
    <w:rsid w:val="00205FAC"/>
    <w:rsid w:val="002132C2"/>
    <w:rsid w:val="00216E05"/>
    <w:rsid w:val="00217B0F"/>
    <w:rsid w:val="0022603E"/>
    <w:rsid w:val="0022720E"/>
    <w:rsid w:val="002317BC"/>
    <w:rsid w:val="00232665"/>
    <w:rsid w:val="00233F9F"/>
    <w:rsid w:val="00240D13"/>
    <w:rsid w:val="0024363D"/>
    <w:rsid w:val="00243CD6"/>
    <w:rsid w:val="00244CF0"/>
    <w:rsid w:val="00246FFF"/>
    <w:rsid w:val="00254EC5"/>
    <w:rsid w:val="00260613"/>
    <w:rsid w:val="00260988"/>
    <w:rsid w:val="00261FA9"/>
    <w:rsid w:val="00264FFF"/>
    <w:rsid w:val="002706FA"/>
    <w:rsid w:val="00270C2A"/>
    <w:rsid w:val="00271A91"/>
    <w:rsid w:val="00274DCD"/>
    <w:rsid w:val="00275239"/>
    <w:rsid w:val="0027617C"/>
    <w:rsid w:val="00276E63"/>
    <w:rsid w:val="00277A89"/>
    <w:rsid w:val="0028005D"/>
    <w:rsid w:val="002806D0"/>
    <w:rsid w:val="00281BC9"/>
    <w:rsid w:val="0028203B"/>
    <w:rsid w:val="00283894"/>
    <w:rsid w:val="00283A67"/>
    <w:rsid w:val="00283CFC"/>
    <w:rsid w:val="0029232B"/>
    <w:rsid w:val="00295542"/>
    <w:rsid w:val="00297471"/>
    <w:rsid w:val="002A2455"/>
    <w:rsid w:val="002A2BDF"/>
    <w:rsid w:val="002A5789"/>
    <w:rsid w:val="002A6CEC"/>
    <w:rsid w:val="002B0468"/>
    <w:rsid w:val="002B1B7D"/>
    <w:rsid w:val="002B286F"/>
    <w:rsid w:val="002B42D7"/>
    <w:rsid w:val="002B4BE7"/>
    <w:rsid w:val="002B4CAF"/>
    <w:rsid w:val="002B5A4F"/>
    <w:rsid w:val="002C2D9F"/>
    <w:rsid w:val="002C3482"/>
    <w:rsid w:val="002C48EF"/>
    <w:rsid w:val="002D326D"/>
    <w:rsid w:val="002D41E8"/>
    <w:rsid w:val="002D489F"/>
    <w:rsid w:val="002D499C"/>
    <w:rsid w:val="002D4BCA"/>
    <w:rsid w:val="002D70C0"/>
    <w:rsid w:val="002D733A"/>
    <w:rsid w:val="002E3092"/>
    <w:rsid w:val="002E33C4"/>
    <w:rsid w:val="002E538D"/>
    <w:rsid w:val="002F038F"/>
    <w:rsid w:val="002F0A2D"/>
    <w:rsid w:val="002F2879"/>
    <w:rsid w:val="00302EAF"/>
    <w:rsid w:val="003031A8"/>
    <w:rsid w:val="003035D7"/>
    <w:rsid w:val="00304B07"/>
    <w:rsid w:val="0031047D"/>
    <w:rsid w:val="00316B80"/>
    <w:rsid w:val="00324AFC"/>
    <w:rsid w:val="00326AD8"/>
    <w:rsid w:val="00331600"/>
    <w:rsid w:val="00332581"/>
    <w:rsid w:val="00333840"/>
    <w:rsid w:val="00333F97"/>
    <w:rsid w:val="00334774"/>
    <w:rsid w:val="00340739"/>
    <w:rsid w:val="00345F38"/>
    <w:rsid w:val="003467C5"/>
    <w:rsid w:val="00352B92"/>
    <w:rsid w:val="00365C66"/>
    <w:rsid w:val="0037029E"/>
    <w:rsid w:val="00371957"/>
    <w:rsid w:val="003762B6"/>
    <w:rsid w:val="0037743B"/>
    <w:rsid w:val="00377AB9"/>
    <w:rsid w:val="00380155"/>
    <w:rsid w:val="003834DD"/>
    <w:rsid w:val="00390EDE"/>
    <w:rsid w:val="00391A73"/>
    <w:rsid w:val="00393528"/>
    <w:rsid w:val="003936CD"/>
    <w:rsid w:val="00393704"/>
    <w:rsid w:val="00395E71"/>
    <w:rsid w:val="003B0F84"/>
    <w:rsid w:val="003B3783"/>
    <w:rsid w:val="003B3F9C"/>
    <w:rsid w:val="003B4D13"/>
    <w:rsid w:val="003B514F"/>
    <w:rsid w:val="003C04A1"/>
    <w:rsid w:val="003C511F"/>
    <w:rsid w:val="003D28BB"/>
    <w:rsid w:val="003D3A56"/>
    <w:rsid w:val="003D4C79"/>
    <w:rsid w:val="003D60E8"/>
    <w:rsid w:val="003D6C6E"/>
    <w:rsid w:val="003D6FBC"/>
    <w:rsid w:val="003D7DF9"/>
    <w:rsid w:val="003D7FF1"/>
    <w:rsid w:val="003E0E55"/>
    <w:rsid w:val="003E31B1"/>
    <w:rsid w:val="003E4D5B"/>
    <w:rsid w:val="003F3E01"/>
    <w:rsid w:val="003F702D"/>
    <w:rsid w:val="003F7EAE"/>
    <w:rsid w:val="00401854"/>
    <w:rsid w:val="00401D0A"/>
    <w:rsid w:val="004046E5"/>
    <w:rsid w:val="00404871"/>
    <w:rsid w:val="0041290B"/>
    <w:rsid w:val="00414044"/>
    <w:rsid w:val="00414EC2"/>
    <w:rsid w:val="00414F7A"/>
    <w:rsid w:val="00415452"/>
    <w:rsid w:val="00415652"/>
    <w:rsid w:val="00416A26"/>
    <w:rsid w:val="00416E85"/>
    <w:rsid w:val="004176CA"/>
    <w:rsid w:val="00421971"/>
    <w:rsid w:val="0042252C"/>
    <w:rsid w:val="0042305E"/>
    <w:rsid w:val="00430BED"/>
    <w:rsid w:val="00431801"/>
    <w:rsid w:val="00432415"/>
    <w:rsid w:val="0043383D"/>
    <w:rsid w:val="0043529F"/>
    <w:rsid w:val="00440730"/>
    <w:rsid w:val="00440F0F"/>
    <w:rsid w:val="004428C1"/>
    <w:rsid w:val="00444191"/>
    <w:rsid w:val="00444CDD"/>
    <w:rsid w:val="004466FD"/>
    <w:rsid w:val="004506FB"/>
    <w:rsid w:val="00455583"/>
    <w:rsid w:val="00455F04"/>
    <w:rsid w:val="00460505"/>
    <w:rsid w:val="00464D9C"/>
    <w:rsid w:val="004658F2"/>
    <w:rsid w:val="004718AC"/>
    <w:rsid w:val="00473A50"/>
    <w:rsid w:val="00474095"/>
    <w:rsid w:val="004758C7"/>
    <w:rsid w:val="00475A40"/>
    <w:rsid w:val="00476BF8"/>
    <w:rsid w:val="0048047E"/>
    <w:rsid w:val="00480BF6"/>
    <w:rsid w:val="00480C63"/>
    <w:rsid w:val="00480DD1"/>
    <w:rsid w:val="0048254A"/>
    <w:rsid w:val="004844A3"/>
    <w:rsid w:val="00485C33"/>
    <w:rsid w:val="00495A4C"/>
    <w:rsid w:val="00495B49"/>
    <w:rsid w:val="004A298F"/>
    <w:rsid w:val="004A6104"/>
    <w:rsid w:val="004A76BD"/>
    <w:rsid w:val="004B3708"/>
    <w:rsid w:val="004C212C"/>
    <w:rsid w:val="004C3CCE"/>
    <w:rsid w:val="004C4A42"/>
    <w:rsid w:val="004C4FC5"/>
    <w:rsid w:val="004C7287"/>
    <w:rsid w:val="004D1E40"/>
    <w:rsid w:val="004D39B8"/>
    <w:rsid w:val="004D56AB"/>
    <w:rsid w:val="004D5ECE"/>
    <w:rsid w:val="004D636F"/>
    <w:rsid w:val="004E02A5"/>
    <w:rsid w:val="004E1614"/>
    <w:rsid w:val="004E2FD2"/>
    <w:rsid w:val="004E3AC9"/>
    <w:rsid w:val="004E569A"/>
    <w:rsid w:val="004F21E7"/>
    <w:rsid w:val="004F444B"/>
    <w:rsid w:val="004F6BD8"/>
    <w:rsid w:val="004F7BA5"/>
    <w:rsid w:val="00503296"/>
    <w:rsid w:val="00503986"/>
    <w:rsid w:val="00507302"/>
    <w:rsid w:val="005105DF"/>
    <w:rsid w:val="0051347A"/>
    <w:rsid w:val="00515856"/>
    <w:rsid w:val="005174C5"/>
    <w:rsid w:val="00523E41"/>
    <w:rsid w:val="00523FAA"/>
    <w:rsid w:val="00524A71"/>
    <w:rsid w:val="00524EF4"/>
    <w:rsid w:val="005255D7"/>
    <w:rsid w:val="0052649B"/>
    <w:rsid w:val="00527531"/>
    <w:rsid w:val="00527A06"/>
    <w:rsid w:val="00527F41"/>
    <w:rsid w:val="00530897"/>
    <w:rsid w:val="0053375F"/>
    <w:rsid w:val="005343DD"/>
    <w:rsid w:val="005372EC"/>
    <w:rsid w:val="00537CD6"/>
    <w:rsid w:val="0054004D"/>
    <w:rsid w:val="00541870"/>
    <w:rsid w:val="00544B9B"/>
    <w:rsid w:val="0054697C"/>
    <w:rsid w:val="00551F38"/>
    <w:rsid w:val="005530C5"/>
    <w:rsid w:val="00556084"/>
    <w:rsid w:val="005628EA"/>
    <w:rsid w:val="0056347B"/>
    <w:rsid w:val="0056567E"/>
    <w:rsid w:val="00565714"/>
    <w:rsid w:val="0057293A"/>
    <w:rsid w:val="005765D8"/>
    <w:rsid w:val="005778CE"/>
    <w:rsid w:val="005778EA"/>
    <w:rsid w:val="00577DD5"/>
    <w:rsid w:val="00584B55"/>
    <w:rsid w:val="00586EAA"/>
    <w:rsid w:val="0059090F"/>
    <w:rsid w:val="00592258"/>
    <w:rsid w:val="005949BB"/>
    <w:rsid w:val="00596188"/>
    <w:rsid w:val="005A08F8"/>
    <w:rsid w:val="005A4108"/>
    <w:rsid w:val="005A45C2"/>
    <w:rsid w:val="005A58C1"/>
    <w:rsid w:val="005A5B52"/>
    <w:rsid w:val="005A766A"/>
    <w:rsid w:val="005B2584"/>
    <w:rsid w:val="005B25BE"/>
    <w:rsid w:val="005B2B4D"/>
    <w:rsid w:val="005B2B68"/>
    <w:rsid w:val="005B32DF"/>
    <w:rsid w:val="005B5BC8"/>
    <w:rsid w:val="005C2219"/>
    <w:rsid w:val="005C6C79"/>
    <w:rsid w:val="005C7B59"/>
    <w:rsid w:val="005D0CAB"/>
    <w:rsid w:val="005D13D4"/>
    <w:rsid w:val="005D2FD2"/>
    <w:rsid w:val="005D6C7B"/>
    <w:rsid w:val="005E5B3D"/>
    <w:rsid w:val="005F1367"/>
    <w:rsid w:val="005F7CCB"/>
    <w:rsid w:val="006002C6"/>
    <w:rsid w:val="006003D9"/>
    <w:rsid w:val="0060055F"/>
    <w:rsid w:val="0060643F"/>
    <w:rsid w:val="00612E19"/>
    <w:rsid w:val="00614511"/>
    <w:rsid w:val="006159A1"/>
    <w:rsid w:val="006215E0"/>
    <w:rsid w:val="006259E2"/>
    <w:rsid w:val="0062654A"/>
    <w:rsid w:val="006271F7"/>
    <w:rsid w:val="00637024"/>
    <w:rsid w:val="006371B5"/>
    <w:rsid w:val="00644A83"/>
    <w:rsid w:val="006538FE"/>
    <w:rsid w:val="006544ED"/>
    <w:rsid w:val="00660641"/>
    <w:rsid w:val="00661011"/>
    <w:rsid w:val="0066105F"/>
    <w:rsid w:val="00661F3C"/>
    <w:rsid w:val="00662F9F"/>
    <w:rsid w:val="00664106"/>
    <w:rsid w:val="00671E07"/>
    <w:rsid w:val="0067283B"/>
    <w:rsid w:val="006752F7"/>
    <w:rsid w:val="00675FEF"/>
    <w:rsid w:val="00680253"/>
    <w:rsid w:val="00683522"/>
    <w:rsid w:val="0068471F"/>
    <w:rsid w:val="006847CE"/>
    <w:rsid w:val="00684A84"/>
    <w:rsid w:val="00684F0A"/>
    <w:rsid w:val="00685F37"/>
    <w:rsid w:val="00687335"/>
    <w:rsid w:val="00687822"/>
    <w:rsid w:val="00690BE7"/>
    <w:rsid w:val="00694FDC"/>
    <w:rsid w:val="00695719"/>
    <w:rsid w:val="006A0274"/>
    <w:rsid w:val="006A1DA0"/>
    <w:rsid w:val="006A3909"/>
    <w:rsid w:val="006A68B4"/>
    <w:rsid w:val="006A696E"/>
    <w:rsid w:val="006B0C89"/>
    <w:rsid w:val="006B1616"/>
    <w:rsid w:val="006B53C3"/>
    <w:rsid w:val="006B5405"/>
    <w:rsid w:val="006B643E"/>
    <w:rsid w:val="006B71DC"/>
    <w:rsid w:val="006B798A"/>
    <w:rsid w:val="006B7D41"/>
    <w:rsid w:val="006C03EF"/>
    <w:rsid w:val="006C1396"/>
    <w:rsid w:val="006C1C16"/>
    <w:rsid w:val="006C24C4"/>
    <w:rsid w:val="006C399F"/>
    <w:rsid w:val="006D1055"/>
    <w:rsid w:val="006D205C"/>
    <w:rsid w:val="006D6EB9"/>
    <w:rsid w:val="006D711B"/>
    <w:rsid w:val="006E1EEF"/>
    <w:rsid w:val="006E6047"/>
    <w:rsid w:val="006F369E"/>
    <w:rsid w:val="006F5595"/>
    <w:rsid w:val="006F60E4"/>
    <w:rsid w:val="00700ED8"/>
    <w:rsid w:val="00701737"/>
    <w:rsid w:val="007034C1"/>
    <w:rsid w:val="00703E25"/>
    <w:rsid w:val="00704922"/>
    <w:rsid w:val="00707147"/>
    <w:rsid w:val="007108E7"/>
    <w:rsid w:val="00712087"/>
    <w:rsid w:val="00713F4C"/>
    <w:rsid w:val="00715FE9"/>
    <w:rsid w:val="00725CE1"/>
    <w:rsid w:val="00726301"/>
    <w:rsid w:val="00726FA6"/>
    <w:rsid w:val="00731947"/>
    <w:rsid w:val="00731F04"/>
    <w:rsid w:val="00734A8F"/>
    <w:rsid w:val="00737061"/>
    <w:rsid w:val="0074160A"/>
    <w:rsid w:val="0074320B"/>
    <w:rsid w:val="00743840"/>
    <w:rsid w:val="00745AE0"/>
    <w:rsid w:val="00745E1E"/>
    <w:rsid w:val="00753048"/>
    <w:rsid w:val="00753911"/>
    <w:rsid w:val="0076580F"/>
    <w:rsid w:val="00767964"/>
    <w:rsid w:val="00767E3E"/>
    <w:rsid w:val="00770012"/>
    <w:rsid w:val="007714EE"/>
    <w:rsid w:val="00771D52"/>
    <w:rsid w:val="00775844"/>
    <w:rsid w:val="00784625"/>
    <w:rsid w:val="00792985"/>
    <w:rsid w:val="00792CAE"/>
    <w:rsid w:val="00793C37"/>
    <w:rsid w:val="00795719"/>
    <w:rsid w:val="00796DEE"/>
    <w:rsid w:val="007A2CB9"/>
    <w:rsid w:val="007B3FDB"/>
    <w:rsid w:val="007B5485"/>
    <w:rsid w:val="007B6499"/>
    <w:rsid w:val="007C1288"/>
    <w:rsid w:val="007C2035"/>
    <w:rsid w:val="007C285C"/>
    <w:rsid w:val="007C3ACD"/>
    <w:rsid w:val="007C793D"/>
    <w:rsid w:val="007C7DB7"/>
    <w:rsid w:val="007D17EC"/>
    <w:rsid w:val="007D1E94"/>
    <w:rsid w:val="007D5F4F"/>
    <w:rsid w:val="007E13B5"/>
    <w:rsid w:val="007E4363"/>
    <w:rsid w:val="007E519B"/>
    <w:rsid w:val="007E70E1"/>
    <w:rsid w:val="007F053D"/>
    <w:rsid w:val="007F32DF"/>
    <w:rsid w:val="007F44DE"/>
    <w:rsid w:val="007F5135"/>
    <w:rsid w:val="007F75AB"/>
    <w:rsid w:val="00802D47"/>
    <w:rsid w:val="008045A2"/>
    <w:rsid w:val="00805B39"/>
    <w:rsid w:val="00812AAD"/>
    <w:rsid w:val="00817109"/>
    <w:rsid w:val="008201CE"/>
    <w:rsid w:val="00820CF6"/>
    <w:rsid w:val="00820F3B"/>
    <w:rsid w:val="00821841"/>
    <w:rsid w:val="008223AF"/>
    <w:rsid w:val="00827C39"/>
    <w:rsid w:val="00833049"/>
    <w:rsid w:val="0083405F"/>
    <w:rsid w:val="00834513"/>
    <w:rsid w:val="00843BAF"/>
    <w:rsid w:val="008453CB"/>
    <w:rsid w:val="00845ED8"/>
    <w:rsid w:val="008508DE"/>
    <w:rsid w:val="00850D36"/>
    <w:rsid w:val="0085556B"/>
    <w:rsid w:val="00860A8B"/>
    <w:rsid w:val="00860FA6"/>
    <w:rsid w:val="00862FC5"/>
    <w:rsid w:val="00866CC8"/>
    <w:rsid w:val="008717ED"/>
    <w:rsid w:val="00872BFE"/>
    <w:rsid w:val="00874712"/>
    <w:rsid w:val="00877658"/>
    <w:rsid w:val="00881703"/>
    <w:rsid w:val="00886FBD"/>
    <w:rsid w:val="0088774E"/>
    <w:rsid w:val="00892C3D"/>
    <w:rsid w:val="00895A12"/>
    <w:rsid w:val="008A0136"/>
    <w:rsid w:val="008A1DCC"/>
    <w:rsid w:val="008A28E4"/>
    <w:rsid w:val="008A2EE7"/>
    <w:rsid w:val="008A3C87"/>
    <w:rsid w:val="008A52FC"/>
    <w:rsid w:val="008A67B0"/>
    <w:rsid w:val="008A6ADE"/>
    <w:rsid w:val="008B1E6F"/>
    <w:rsid w:val="008B27FF"/>
    <w:rsid w:val="008B40B6"/>
    <w:rsid w:val="008B52AE"/>
    <w:rsid w:val="008B5D1E"/>
    <w:rsid w:val="008C02B0"/>
    <w:rsid w:val="008D3CE9"/>
    <w:rsid w:val="008D608E"/>
    <w:rsid w:val="008D765F"/>
    <w:rsid w:val="008E0D23"/>
    <w:rsid w:val="008E559C"/>
    <w:rsid w:val="008F0BB4"/>
    <w:rsid w:val="008F13E1"/>
    <w:rsid w:val="008F1872"/>
    <w:rsid w:val="008F2AEE"/>
    <w:rsid w:val="008F43B4"/>
    <w:rsid w:val="008F4EC7"/>
    <w:rsid w:val="008F5297"/>
    <w:rsid w:val="008F5FC5"/>
    <w:rsid w:val="009008CD"/>
    <w:rsid w:val="009106A1"/>
    <w:rsid w:val="009109FE"/>
    <w:rsid w:val="0091115F"/>
    <w:rsid w:val="00912932"/>
    <w:rsid w:val="00914250"/>
    <w:rsid w:val="00915860"/>
    <w:rsid w:val="009200E7"/>
    <w:rsid w:val="00920560"/>
    <w:rsid w:val="00920FB5"/>
    <w:rsid w:val="009226D5"/>
    <w:rsid w:val="00924FD4"/>
    <w:rsid w:val="00926FCF"/>
    <w:rsid w:val="0092729C"/>
    <w:rsid w:val="00930B81"/>
    <w:rsid w:val="009318CE"/>
    <w:rsid w:val="00932D8C"/>
    <w:rsid w:val="009338CB"/>
    <w:rsid w:val="009343C8"/>
    <w:rsid w:val="00946754"/>
    <w:rsid w:val="00946D64"/>
    <w:rsid w:val="00951170"/>
    <w:rsid w:val="009526D1"/>
    <w:rsid w:val="00953C3C"/>
    <w:rsid w:val="00955843"/>
    <w:rsid w:val="00956B64"/>
    <w:rsid w:val="009579F9"/>
    <w:rsid w:val="00962B15"/>
    <w:rsid w:val="009639D7"/>
    <w:rsid w:val="0097217C"/>
    <w:rsid w:val="00972BED"/>
    <w:rsid w:val="00972E6F"/>
    <w:rsid w:val="009750F0"/>
    <w:rsid w:val="009774C8"/>
    <w:rsid w:val="00981C64"/>
    <w:rsid w:val="009837C2"/>
    <w:rsid w:val="00985560"/>
    <w:rsid w:val="00985580"/>
    <w:rsid w:val="0098790C"/>
    <w:rsid w:val="00994E5C"/>
    <w:rsid w:val="00995CFD"/>
    <w:rsid w:val="00997359"/>
    <w:rsid w:val="0099767B"/>
    <w:rsid w:val="009A4DA5"/>
    <w:rsid w:val="009A54E9"/>
    <w:rsid w:val="009B03C0"/>
    <w:rsid w:val="009B1DC8"/>
    <w:rsid w:val="009B2D0D"/>
    <w:rsid w:val="009B4AD3"/>
    <w:rsid w:val="009C08EF"/>
    <w:rsid w:val="009C1ECB"/>
    <w:rsid w:val="009C31E1"/>
    <w:rsid w:val="009C396C"/>
    <w:rsid w:val="009C3F4E"/>
    <w:rsid w:val="009C4412"/>
    <w:rsid w:val="009C5449"/>
    <w:rsid w:val="009C6A16"/>
    <w:rsid w:val="009C6F46"/>
    <w:rsid w:val="009C7346"/>
    <w:rsid w:val="009D0D3D"/>
    <w:rsid w:val="009D1D24"/>
    <w:rsid w:val="009D2A37"/>
    <w:rsid w:val="009D2B87"/>
    <w:rsid w:val="009D314F"/>
    <w:rsid w:val="009E08EA"/>
    <w:rsid w:val="009E1772"/>
    <w:rsid w:val="009E442B"/>
    <w:rsid w:val="009E52E6"/>
    <w:rsid w:val="009E7EEF"/>
    <w:rsid w:val="009F1533"/>
    <w:rsid w:val="009F3849"/>
    <w:rsid w:val="009F4292"/>
    <w:rsid w:val="009F533F"/>
    <w:rsid w:val="009F7A5E"/>
    <w:rsid w:val="00A00DD9"/>
    <w:rsid w:val="00A01F11"/>
    <w:rsid w:val="00A0456B"/>
    <w:rsid w:val="00A1009D"/>
    <w:rsid w:val="00A1183B"/>
    <w:rsid w:val="00A12163"/>
    <w:rsid w:val="00A13571"/>
    <w:rsid w:val="00A13D38"/>
    <w:rsid w:val="00A256A9"/>
    <w:rsid w:val="00A2650A"/>
    <w:rsid w:val="00A276BF"/>
    <w:rsid w:val="00A2794D"/>
    <w:rsid w:val="00A30B28"/>
    <w:rsid w:val="00A32D93"/>
    <w:rsid w:val="00A43102"/>
    <w:rsid w:val="00A50F24"/>
    <w:rsid w:val="00A5102E"/>
    <w:rsid w:val="00A51455"/>
    <w:rsid w:val="00A52C09"/>
    <w:rsid w:val="00A54B4A"/>
    <w:rsid w:val="00A54FE7"/>
    <w:rsid w:val="00A551A9"/>
    <w:rsid w:val="00A552A8"/>
    <w:rsid w:val="00A55525"/>
    <w:rsid w:val="00A55B92"/>
    <w:rsid w:val="00A55DC3"/>
    <w:rsid w:val="00A6080B"/>
    <w:rsid w:val="00A65D5F"/>
    <w:rsid w:val="00A67BF4"/>
    <w:rsid w:val="00A715EC"/>
    <w:rsid w:val="00A7256A"/>
    <w:rsid w:val="00A76AE8"/>
    <w:rsid w:val="00A81961"/>
    <w:rsid w:val="00A82BD9"/>
    <w:rsid w:val="00A87079"/>
    <w:rsid w:val="00A876A6"/>
    <w:rsid w:val="00A9206A"/>
    <w:rsid w:val="00A95CE9"/>
    <w:rsid w:val="00A96743"/>
    <w:rsid w:val="00A97713"/>
    <w:rsid w:val="00AA01A3"/>
    <w:rsid w:val="00AA0922"/>
    <w:rsid w:val="00AA1CD2"/>
    <w:rsid w:val="00AA322C"/>
    <w:rsid w:val="00AA35E2"/>
    <w:rsid w:val="00AA425F"/>
    <w:rsid w:val="00AA45C9"/>
    <w:rsid w:val="00AA64A9"/>
    <w:rsid w:val="00AB0028"/>
    <w:rsid w:val="00AB23F7"/>
    <w:rsid w:val="00AB2D65"/>
    <w:rsid w:val="00AB6C9F"/>
    <w:rsid w:val="00AB7AE4"/>
    <w:rsid w:val="00AC04EA"/>
    <w:rsid w:val="00AC1710"/>
    <w:rsid w:val="00AC1FD1"/>
    <w:rsid w:val="00AC4E83"/>
    <w:rsid w:val="00AD166A"/>
    <w:rsid w:val="00AD2FAA"/>
    <w:rsid w:val="00AD352A"/>
    <w:rsid w:val="00AD796D"/>
    <w:rsid w:val="00AE4526"/>
    <w:rsid w:val="00AE72FA"/>
    <w:rsid w:val="00AE7C61"/>
    <w:rsid w:val="00AF0809"/>
    <w:rsid w:val="00AF3516"/>
    <w:rsid w:val="00B0607F"/>
    <w:rsid w:val="00B06643"/>
    <w:rsid w:val="00B1003D"/>
    <w:rsid w:val="00B13772"/>
    <w:rsid w:val="00B143DA"/>
    <w:rsid w:val="00B14A68"/>
    <w:rsid w:val="00B159AD"/>
    <w:rsid w:val="00B23580"/>
    <w:rsid w:val="00B27BD1"/>
    <w:rsid w:val="00B30630"/>
    <w:rsid w:val="00B331BB"/>
    <w:rsid w:val="00B335C8"/>
    <w:rsid w:val="00B346D6"/>
    <w:rsid w:val="00B35E4A"/>
    <w:rsid w:val="00B411D3"/>
    <w:rsid w:val="00B42B5F"/>
    <w:rsid w:val="00B42E60"/>
    <w:rsid w:val="00B4572D"/>
    <w:rsid w:val="00B52075"/>
    <w:rsid w:val="00B54674"/>
    <w:rsid w:val="00B62D3F"/>
    <w:rsid w:val="00B63FAA"/>
    <w:rsid w:val="00B6441F"/>
    <w:rsid w:val="00B64D69"/>
    <w:rsid w:val="00B66862"/>
    <w:rsid w:val="00B66E29"/>
    <w:rsid w:val="00B67482"/>
    <w:rsid w:val="00B704C0"/>
    <w:rsid w:val="00B7239F"/>
    <w:rsid w:val="00B73AE5"/>
    <w:rsid w:val="00B74DFA"/>
    <w:rsid w:val="00B75CEE"/>
    <w:rsid w:val="00B76A3D"/>
    <w:rsid w:val="00B776B4"/>
    <w:rsid w:val="00B844B5"/>
    <w:rsid w:val="00B85C4B"/>
    <w:rsid w:val="00B90C5C"/>
    <w:rsid w:val="00B921FC"/>
    <w:rsid w:val="00B92B3E"/>
    <w:rsid w:val="00B94369"/>
    <w:rsid w:val="00B9663A"/>
    <w:rsid w:val="00B9735A"/>
    <w:rsid w:val="00B9789D"/>
    <w:rsid w:val="00B979E5"/>
    <w:rsid w:val="00BA0323"/>
    <w:rsid w:val="00BA2362"/>
    <w:rsid w:val="00BA329A"/>
    <w:rsid w:val="00BA51AE"/>
    <w:rsid w:val="00BA6A23"/>
    <w:rsid w:val="00BA7F43"/>
    <w:rsid w:val="00BB0309"/>
    <w:rsid w:val="00BB2939"/>
    <w:rsid w:val="00BB59EB"/>
    <w:rsid w:val="00BB6AE5"/>
    <w:rsid w:val="00BB720B"/>
    <w:rsid w:val="00BC149E"/>
    <w:rsid w:val="00BC2F4C"/>
    <w:rsid w:val="00BD02F8"/>
    <w:rsid w:val="00BE4769"/>
    <w:rsid w:val="00BF4CCC"/>
    <w:rsid w:val="00BF5740"/>
    <w:rsid w:val="00C02C27"/>
    <w:rsid w:val="00C05EC0"/>
    <w:rsid w:val="00C062E9"/>
    <w:rsid w:val="00C07C44"/>
    <w:rsid w:val="00C11404"/>
    <w:rsid w:val="00C11ABB"/>
    <w:rsid w:val="00C12307"/>
    <w:rsid w:val="00C15EDC"/>
    <w:rsid w:val="00C16633"/>
    <w:rsid w:val="00C17781"/>
    <w:rsid w:val="00C21339"/>
    <w:rsid w:val="00C21FD2"/>
    <w:rsid w:val="00C22BED"/>
    <w:rsid w:val="00C23472"/>
    <w:rsid w:val="00C23C76"/>
    <w:rsid w:val="00C23E88"/>
    <w:rsid w:val="00C240E3"/>
    <w:rsid w:val="00C311BF"/>
    <w:rsid w:val="00C31757"/>
    <w:rsid w:val="00C35BC2"/>
    <w:rsid w:val="00C40617"/>
    <w:rsid w:val="00C41885"/>
    <w:rsid w:val="00C42C25"/>
    <w:rsid w:val="00C435C0"/>
    <w:rsid w:val="00C464B9"/>
    <w:rsid w:val="00C46C71"/>
    <w:rsid w:val="00C46FAE"/>
    <w:rsid w:val="00C50ADC"/>
    <w:rsid w:val="00C511B5"/>
    <w:rsid w:val="00C52910"/>
    <w:rsid w:val="00C52A2E"/>
    <w:rsid w:val="00C54D1D"/>
    <w:rsid w:val="00C62F8C"/>
    <w:rsid w:val="00C64F57"/>
    <w:rsid w:val="00C73E36"/>
    <w:rsid w:val="00C7454A"/>
    <w:rsid w:val="00C76DE0"/>
    <w:rsid w:val="00C80DB7"/>
    <w:rsid w:val="00C810AD"/>
    <w:rsid w:val="00C8233A"/>
    <w:rsid w:val="00C82737"/>
    <w:rsid w:val="00C85AEB"/>
    <w:rsid w:val="00C878D9"/>
    <w:rsid w:val="00C91E90"/>
    <w:rsid w:val="00C9339A"/>
    <w:rsid w:val="00C95D05"/>
    <w:rsid w:val="00C95F2A"/>
    <w:rsid w:val="00C9657E"/>
    <w:rsid w:val="00C969B0"/>
    <w:rsid w:val="00C9703A"/>
    <w:rsid w:val="00C97AE5"/>
    <w:rsid w:val="00CA1FFF"/>
    <w:rsid w:val="00CA4DDB"/>
    <w:rsid w:val="00CA50C0"/>
    <w:rsid w:val="00CA5D34"/>
    <w:rsid w:val="00CA6FE6"/>
    <w:rsid w:val="00CA7F81"/>
    <w:rsid w:val="00CB2D9D"/>
    <w:rsid w:val="00CB5315"/>
    <w:rsid w:val="00CB5D53"/>
    <w:rsid w:val="00CC0220"/>
    <w:rsid w:val="00CC2580"/>
    <w:rsid w:val="00CC26DB"/>
    <w:rsid w:val="00CC4987"/>
    <w:rsid w:val="00CC67BA"/>
    <w:rsid w:val="00CD0088"/>
    <w:rsid w:val="00CD2970"/>
    <w:rsid w:val="00CD580B"/>
    <w:rsid w:val="00CD6311"/>
    <w:rsid w:val="00CE29C7"/>
    <w:rsid w:val="00CE32D5"/>
    <w:rsid w:val="00CF0183"/>
    <w:rsid w:val="00CF163D"/>
    <w:rsid w:val="00CF242D"/>
    <w:rsid w:val="00D04613"/>
    <w:rsid w:val="00D05166"/>
    <w:rsid w:val="00D06652"/>
    <w:rsid w:val="00D0734E"/>
    <w:rsid w:val="00D076F0"/>
    <w:rsid w:val="00D112FD"/>
    <w:rsid w:val="00D1147B"/>
    <w:rsid w:val="00D145D4"/>
    <w:rsid w:val="00D15130"/>
    <w:rsid w:val="00D16E1B"/>
    <w:rsid w:val="00D17A2D"/>
    <w:rsid w:val="00D22187"/>
    <w:rsid w:val="00D30DF0"/>
    <w:rsid w:val="00D33636"/>
    <w:rsid w:val="00D336DA"/>
    <w:rsid w:val="00D37B99"/>
    <w:rsid w:val="00D40AF8"/>
    <w:rsid w:val="00D40DFD"/>
    <w:rsid w:val="00D40FC3"/>
    <w:rsid w:val="00D41CBA"/>
    <w:rsid w:val="00D46723"/>
    <w:rsid w:val="00D47910"/>
    <w:rsid w:val="00D52370"/>
    <w:rsid w:val="00D529DE"/>
    <w:rsid w:val="00D54B9F"/>
    <w:rsid w:val="00D56DC5"/>
    <w:rsid w:val="00D57859"/>
    <w:rsid w:val="00D5788C"/>
    <w:rsid w:val="00D60791"/>
    <w:rsid w:val="00D61D58"/>
    <w:rsid w:val="00D62D54"/>
    <w:rsid w:val="00D6448E"/>
    <w:rsid w:val="00D653B3"/>
    <w:rsid w:val="00D67755"/>
    <w:rsid w:val="00D70F40"/>
    <w:rsid w:val="00D74B8B"/>
    <w:rsid w:val="00D753C4"/>
    <w:rsid w:val="00D7559B"/>
    <w:rsid w:val="00D80631"/>
    <w:rsid w:val="00D849E8"/>
    <w:rsid w:val="00D97501"/>
    <w:rsid w:val="00DA2075"/>
    <w:rsid w:val="00DA3E01"/>
    <w:rsid w:val="00DA4EB4"/>
    <w:rsid w:val="00DA663D"/>
    <w:rsid w:val="00DB026D"/>
    <w:rsid w:val="00DB0B61"/>
    <w:rsid w:val="00DB3208"/>
    <w:rsid w:val="00DB326F"/>
    <w:rsid w:val="00DB35D6"/>
    <w:rsid w:val="00DC3D59"/>
    <w:rsid w:val="00DC4872"/>
    <w:rsid w:val="00DC4CF2"/>
    <w:rsid w:val="00DC607E"/>
    <w:rsid w:val="00DC6DC9"/>
    <w:rsid w:val="00DC7E35"/>
    <w:rsid w:val="00DD158B"/>
    <w:rsid w:val="00DD1B3D"/>
    <w:rsid w:val="00DD2E56"/>
    <w:rsid w:val="00DD2EF9"/>
    <w:rsid w:val="00DD6F7A"/>
    <w:rsid w:val="00DE0D2E"/>
    <w:rsid w:val="00DE22DF"/>
    <w:rsid w:val="00DE2D8A"/>
    <w:rsid w:val="00DE493F"/>
    <w:rsid w:val="00DE6A66"/>
    <w:rsid w:val="00DF1A3C"/>
    <w:rsid w:val="00DF427F"/>
    <w:rsid w:val="00DF64C1"/>
    <w:rsid w:val="00E047E2"/>
    <w:rsid w:val="00E04E4E"/>
    <w:rsid w:val="00E06B92"/>
    <w:rsid w:val="00E06CA2"/>
    <w:rsid w:val="00E07C40"/>
    <w:rsid w:val="00E102B9"/>
    <w:rsid w:val="00E12444"/>
    <w:rsid w:val="00E14F8D"/>
    <w:rsid w:val="00E155B3"/>
    <w:rsid w:val="00E16BBB"/>
    <w:rsid w:val="00E21483"/>
    <w:rsid w:val="00E21BFA"/>
    <w:rsid w:val="00E248AC"/>
    <w:rsid w:val="00E26049"/>
    <w:rsid w:val="00E302B8"/>
    <w:rsid w:val="00E30924"/>
    <w:rsid w:val="00E3117C"/>
    <w:rsid w:val="00E31AC1"/>
    <w:rsid w:val="00E32FB9"/>
    <w:rsid w:val="00E332D2"/>
    <w:rsid w:val="00E37BB6"/>
    <w:rsid w:val="00E42478"/>
    <w:rsid w:val="00E45EBB"/>
    <w:rsid w:val="00E50F3F"/>
    <w:rsid w:val="00E53917"/>
    <w:rsid w:val="00E54028"/>
    <w:rsid w:val="00E57CB9"/>
    <w:rsid w:val="00E606C7"/>
    <w:rsid w:val="00E616DC"/>
    <w:rsid w:val="00E732E7"/>
    <w:rsid w:val="00E7384A"/>
    <w:rsid w:val="00E77767"/>
    <w:rsid w:val="00E80AB0"/>
    <w:rsid w:val="00E81E8C"/>
    <w:rsid w:val="00E87FAC"/>
    <w:rsid w:val="00E93077"/>
    <w:rsid w:val="00E95F8B"/>
    <w:rsid w:val="00E95FA2"/>
    <w:rsid w:val="00E9678A"/>
    <w:rsid w:val="00EA19F7"/>
    <w:rsid w:val="00EA1A86"/>
    <w:rsid w:val="00EA2216"/>
    <w:rsid w:val="00EA35F0"/>
    <w:rsid w:val="00EA46C1"/>
    <w:rsid w:val="00EA6057"/>
    <w:rsid w:val="00EA6BE9"/>
    <w:rsid w:val="00EB056C"/>
    <w:rsid w:val="00EB4B5D"/>
    <w:rsid w:val="00EB6B27"/>
    <w:rsid w:val="00EB79F1"/>
    <w:rsid w:val="00EC735A"/>
    <w:rsid w:val="00ED02F7"/>
    <w:rsid w:val="00ED05E5"/>
    <w:rsid w:val="00ED1CD6"/>
    <w:rsid w:val="00ED2363"/>
    <w:rsid w:val="00ED60BE"/>
    <w:rsid w:val="00ED65C9"/>
    <w:rsid w:val="00ED7BA3"/>
    <w:rsid w:val="00EE00D5"/>
    <w:rsid w:val="00EE1106"/>
    <w:rsid w:val="00EE3F9D"/>
    <w:rsid w:val="00EE4EC1"/>
    <w:rsid w:val="00EF0BF3"/>
    <w:rsid w:val="00EF4177"/>
    <w:rsid w:val="00EF55C6"/>
    <w:rsid w:val="00F03945"/>
    <w:rsid w:val="00F04958"/>
    <w:rsid w:val="00F12275"/>
    <w:rsid w:val="00F16A22"/>
    <w:rsid w:val="00F16B3D"/>
    <w:rsid w:val="00F22820"/>
    <w:rsid w:val="00F23292"/>
    <w:rsid w:val="00F234FE"/>
    <w:rsid w:val="00F25041"/>
    <w:rsid w:val="00F30E98"/>
    <w:rsid w:val="00F31974"/>
    <w:rsid w:val="00F34661"/>
    <w:rsid w:val="00F35A47"/>
    <w:rsid w:val="00F36658"/>
    <w:rsid w:val="00F372F0"/>
    <w:rsid w:val="00F4094D"/>
    <w:rsid w:val="00F42955"/>
    <w:rsid w:val="00F43632"/>
    <w:rsid w:val="00F46337"/>
    <w:rsid w:val="00F50021"/>
    <w:rsid w:val="00F551E0"/>
    <w:rsid w:val="00F603CA"/>
    <w:rsid w:val="00F62A6D"/>
    <w:rsid w:val="00F6356A"/>
    <w:rsid w:val="00F6513B"/>
    <w:rsid w:val="00F66AFF"/>
    <w:rsid w:val="00F72A14"/>
    <w:rsid w:val="00F72EA7"/>
    <w:rsid w:val="00F74DA3"/>
    <w:rsid w:val="00F83B98"/>
    <w:rsid w:val="00F846D5"/>
    <w:rsid w:val="00F919C3"/>
    <w:rsid w:val="00F931B1"/>
    <w:rsid w:val="00F9359C"/>
    <w:rsid w:val="00FA041C"/>
    <w:rsid w:val="00FA289C"/>
    <w:rsid w:val="00FA3620"/>
    <w:rsid w:val="00FA6D8C"/>
    <w:rsid w:val="00FB0FB7"/>
    <w:rsid w:val="00FB2C9E"/>
    <w:rsid w:val="00FB6F5F"/>
    <w:rsid w:val="00FB721B"/>
    <w:rsid w:val="00FC25D0"/>
    <w:rsid w:val="00FC3B00"/>
    <w:rsid w:val="00FC5057"/>
    <w:rsid w:val="00FC52EF"/>
    <w:rsid w:val="00FC564F"/>
    <w:rsid w:val="00FC57F9"/>
    <w:rsid w:val="00FC6C0D"/>
    <w:rsid w:val="00FC71C5"/>
    <w:rsid w:val="00FD150B"/>
    <w:rsid w:val="00FD19D4"/>
    <w:rsid w:val="00FD2094"/>
    <w:rsid w:val="00FD3B3F"/>
    <w:rsid w:val="00FD5D46"/>
    <w:rsid w:val="00FD6F97"/>
    <w:rsid w:val="00FD71F0"/>
    <w:rsid w:val="00FE00F3"/>
    <w:rsid w:val="00FE2C27"/>
    <w:rsid w:val="00FE3564"/>
    <w:rsid w:val="00FE7E60"/>
    <w:rsid w:val="00FF0958"/>
    <w:rsid w:val="00FF3F92"/>
    <w:rsid w:val="00FF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309F3C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2" w:uiPriority="99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uiPriority="47"/>
    <w:lsdException w:name="TOC Heading" w:uiPriority="48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6441F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B6441F"/>
    <w:rPr>
      <w:color w:val="0000FF"/>
      <w:u w:val="single"/>
    </w:rPr>
  </w:style>
  <w:style w:type="paragraph" w:styleId="a5">
    <w:name w:val="header"/>
    <w:basedOn w:val="a"/>
    <w:rsid w:val="00584B5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Char"/>
    <w:uiPriority w:val="99"/>
    <w:rsid w:val="00584B55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Char0"/>
    <w:rsid w:val="00D60791"/>
    <w:rPr>
      <w:rFonts w:ascii="맑은 고딕" w:eastAsia="맑은 고딕" w:hAnsi="맑은 고딕"/>
      <w:sz w:val="18"/>
      <w:szCs w:val="18"/>
      <w:lang w:val="x-none" w:eastAsia="x-none"/>
    </w:rPr>
  </w:style>
  <w:style w:type="character" w:customStyle="1" w:styleId="Char0">
    <w:name w:val="풍선 도움말 텍스트 Char"/>
    <w:link w:val="a7"/>
    <w:rsid w:val="00D60791"/>
    <w:rPr>
      <w:rFonts w:ascii="맑은 고딕" w:eastAsia="맑은 고딕" w:hAnsi="맑은 고딕" w:cs="Times New Roman"/>
      <w:kern w:val="2"/>
      <w:sz w:val="18"/>
      <w:szCs w:val="18"/>
    </w:rPr>
  </w:style>
  <w:style w:type="paragraph" w:customStyle="1" w:styleId="1-21">
    <w:name w:val="중간 눈금 1 - 강조색 21"/>
    <w:basedOn w:val="a"/>
    <w:uiPriority w:val="34"/>
    <w:qFormat/>
    <w:rsid w:val="003467C5"/>
    <w:pPr>
      <w:ind w:leftChars="400" w:left="800"/>
    </w:pPr>
  </w:style>
  <w:style w:type="paragraph" w:styleId="a8">
    <w:name w:val="footnote text"/>
    <w:basedOn w:val="a"/>
    <w:link w:val="Char1"/>
    <w:rsid w:val="006159A1"/>
    <w:pPr>
      <w:snapToGrid w:val="0"/>
      <w:jc w:val="left"/>
    </w:pPr>
  </w:style>
  <w:style w:type="character" w:customStyle="1" w:styleId="Char1">
    <w:name w:val="각주 텍스트 Char"/>
    <w:link w:val="a8"/>
    <w:rsid w:val="006159A1"/>
    <w:rPr>
      <w:rFonts w:ascii="바탕"/>
      <w:kern w:val="2"/>
      <w:szCs w:val="24"/>
    </w:rPr>
  </w:style>
  <w:style w:type="character" w:styleId="a9">
    <w:name w:val="footnote reference"/>
    <w:rsid w:val="006159A1"/>
    <w:rPr>
      <w:vertAlign w:val="superscript"/>
    </w:rPr>
  </w:style>
  <w:style w:type="character" w:customStyle="1" w:styleId="Char">
    <w:name w:val="바닥글 Char"/>
    <w:link w:val="a6"/>
    <w:uiPriority w:val="99"/>
    <w:rsid w:val="00DA4EB4"/>
    <w:rPr>
      <w:rFonts w:ascii="바탕"/>
      <w:kern w:val="2"/>
      <w:szCs w:val="24"/>
    </w:rPr>
  </w:style>
  <w:style w:type="paragraph" w:styleId="2">
    <w:name w:val="Body Text Indent 2"/>
    <w:basedOn w:val="a"/>
    <w:link w:val="2Char"/>
    <w:uiPriority w:val="99"/>
    <w:rsid w:val="00792985"/>
    <w:pPr>
      <w:widowControl/>
      <w:wordWrap/>
      <w:autoSpaceDE/>
      <w:autoSpaceDN/>
      <w:ind w:left="720"/>
      <w:jc w:val="left"/>
    </w:pPr>
    <w:rPr>
      <w:rFonts w:ascii="Times New Roman" w:eastAsia="Times New Roman"/>
      <w:kern w:val="0"/>
      <w:sz w:val="24"/>
      <w:lang w:eastAsia="en-US"/>
    </w:rPr>
  </w:style>
  <w:style w:type="character" w:customStyle="1" w:styleId="2Char">
    <w:name w:val="본문 들여쓰기 2 Char"/>
    <w:link w:val="2"/>
    <w:uiPriority w:val="99"/>
    <w:rsid w:val="00792985"/>
    <w:rPr>
      <w:rFonts w:eastAsia="Times New Roman"/>
      <w:sz w:val="24"/>
      <w:szCs w:val="24"/>
      <w:lang w:eastAsia="en-US"/>
    </w:rPr>
  </w:style>
  <w:style w:type="character" w:styleId="aa">
    <w:name w:val="annotation reference"/>
    <w:rsid w:val="0088774E"/>
    <w:rPr>
      <w:sz w:val="18"/>
      <w:szCs w:val="18"/>
    </w:rPr>
  </w:style>
  <w:style w:type="paragraph" w:styleId="ab">
    <w:name w:val="annotation text"/>
    <w:basedOn w:val="a"/>
    <w:link w:val="Char2"/>
    <w:rsid w:val="0088774E"/>
    <w:pPr>
      <w:jc w:val="left"/>
    </w:pPr>
  </w:style>
  <w:style w:type="character" w:customStyle="1" w:styleId="Char2">
    <w:name w:val="메모 텍스트 Char"/>
    <w:link w:val="ab"/>
    <w:rsid w:val="0088774E"/>
    <w:rPr>
      <w:rFonts w:ascii="바탕"/>
      <w:kern w:val="2"/>
      <w:szCs w:val="24"/>
    </w:rPr>
  </w:style>
  <w:style w:type="paragraph" w:styleId="ac">
    <w:name w:val="annotation subject"/>
    <w:basedOn w:val="ab"/>
    <w:next w:val="ab"/>
    <w:link w:val="Char3"/>
    <w:rsid w:val="0088774E"/>
    <w:rPr>
      <w:b/>
      <w:bCs/>
    </w:rPr>
  </w:style>
  <w:style w:type="character" w:customStyle="1" w:styleId="Char3">
    <w:name w:val="메모 주제 Char"/>
    <w:link w:val="ac"/>
    <w:rsid w:val="0088774E"/>
    <w:rPr>
      <w:rFonts w:ascii="바탕"/>
      <w:b/>
      <w:bCs/>
      <w:kern w:val="2"/>
      <w:szCs w:val="24"/>
    </w:rPr>
  </w:style>
  <w:style w:type="paragraph" w:styleId="ad">
    <w:name w:val="List Paragraph"/>
    <w:basedOn w:val="a"/>
    <w:uiPriority w:val="34"/>
    <w:qFormat/>
    <w:rsid w:val="000400D8"/>
    <w:pPr>
      <w:ind w:leftChars="400"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2" w:uiPriority="99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uiPriority="47"/>
    <w:lsdException w:name="TOC Heading" w:uiPriority="48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6441F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B6441F"/>
    <w:rPr>
      <w:color w:val="0000FF"/>
      <w:u w:val="single"/>
    </w:rPr>
  </w:style>
  <w:style w:type="paragraph" w:styleId="a5">
    <w:name w:val="header"/>
    <w:basedOn w:val="a"/>
    <w:rsid w:val="00584B5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Char"/>
    <w:uiPriority w:val="99"/>
    <w:rsid w:val="00584B55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Char0"/>
    <w:rsid w:val="00D60791"/>
    <w:rPr>
      <w:rFonts w:ascii="맑은 고딕" w:eastAsia="맑은 고딕" w:hAnsi="맑은 고딕"/>
      <w:sz w:val="18"/>
      <w:szCs w:val="18"/>
      <w:lang w:val="x-none" w:eastAsia="x-none"/>
    </w:rPr>
  </w:style>
  <w:style w:type="character" w:customStyle="1" w:styleId="Char0">
    <w:name w:val="풍선 도움말 텍스트 Char"/>
    <w:link w:val="a7"/>
    <w:rsid w:val="00D60791"/>
    <w:rPr>
      <w:rFonts w:ascii="맑은 고딕" w:eastAsia="맑은 고딕" w:hAnsi="맑은 고딕" w:cs="Times New Roman"/>
      <w:kern w:val="2"/>
      <w:sz w:val="18"/>
      <w:szCs w:val="18"/>
    </w:rPr>
  </w:style>
  <w:style w:type="paragraph" w:customStyle="1" w:styleId="1-21">
    <w:name w:val="중간 눈금 1 - 강조색 21"/>
    <w:basedOn w:val="a"/>
    <w:uiPriority w:val="34"/>
    <w:qFormat/>
    <w:rsid w:val="003467C5"/>
    <w:pPr>
      <w:ind w:leftChars="400" w:left="800"/>
    </w:pPr>
  </w:style>
  <w:style w:type="paragraph" w:styleId="a8">
    <w:name w:val="footnote text"/>
    <w:basedOn w:val="a"/>
    <w:link w:val="Char1"/>
    <w:rsid w:val="006159A1"/>
    <w:pPr>
      <w:snapToGrid w:val="0"/>
      <w:jc w:val="left"/>
    </w:pPr>
  </w:style>
  <w:style w:type="character" w:customStyle="1" w:styleId="Char1">
    <w:name w:val="각주 텍스트 Char"/>
    <w:link w:val="a8"/>
    <w:rsid w:val="006159A1"/>
    <w:rPr>
      <w:rFonts w:ascii="바탕"/>
      <w:kern w:val="2"/>
      <w:szCs w:val="24"/>
    </w:rPr>
  </w:style>
  <w:style w:type="character" w:styleId="a9">
    <w:name w:val="footnote reference"/>
    <w:rsid w:val="006159A1"/>
    <w:rPr>
      <w:vertAlign w:val="superscript"/>
    </w:rPr>
  </w:style>
  <w:style w:type="character" w:customStyle="1" w:styleId="Char">
    <w:name w:val="바닥글 Char"/>
    <w:link w:val="a6"/>
    <w:uiPriority w:val="99"/>
    <w:rsid w:val="00DA4EB4"/>
    <w:rPr>
      <w:rFonts w:ascii="바탕"/>
      <w:kern w:val="2"/>
      <w:szCs w:val="24"/>
    </w:rPr>
  </w:style>
  <w:style w:type="paragraph" w:styleId="2">
    <w:name w:val="Body Text Indent 2"/>
    <w:basedOn w:val="a"/>
    <w:link w:val="2Char"/>
    <w:uiPriority w:val="99"/>
    <w:rsid w:val="00792985"/>
    <w:pPr>
      <w:widowControl/>
      <w:wordWrap/>
      <w:autoSpaceDE/>
      <w:autoSpaceDN/>
      <w:ind w:left="720"/>
      <w:jc w:val="left"/>
    </w:pPr>
    <w:rPr>
      <w:rFonts w:ascii="Times New Roman" w:eastAsia="Times New Roman"/>
      <w:kern w:val="0"/>
      <w:sz w:val="24"/>
      <w:lang w:eastAsia="en-US"/>
    </w:rPr>
  </w:style>
  <w:style w:type="character" w:customStyle="1" w:styleId="2Char">
    <w:name w:val="본문 들여쓰기 2 Char"/>
    <w:link w:val="2"/>
    <w:uiPriority w:val="99"/>
    <w:rsid w:val="00792985"/>
    <w:rPr>
      <w:rFonts w:eastAsia="Times New Roman"/>
      <w:sz w:val="24"/>
      <w:szCs w:val="24"/>
      <w:lang w:eastAsia="en-US"/>
    </w:rPr>
  </w:style>
  <w:style w:type="character" w:styleId="aa">
    <w:name w:val="annotation reference"/>
    <w:rsid w:val="0088774E"/>
    <w:rPr>
      <w:sz w:val="18"/>
      <w:szCs w:val="18"/>
    </w:rPr>
  </w:style>
  <w:style w:type="paragraph" w:styleId="ab">
    <w:name w:val="annotation text"/>
    <w:basedOn w:val="a"/>
    <w:link w:val="Char2"/>
    <w:rsid w:val="0088774E"/>
    <w:pPr>
      <w:jc w:val="left"/>
    </w:pPr>
  </w:style>
  <w:style w:type="character" w:customStyle="1" w:styleId="Char2">
    <w:name w:val="메모 텍스트 Char"/>
    <w:link w:val="ab"/>
    <w:rsid w:val="0088774E"/>
    <w:rPr>
      <w:rFonts w:ascii="바탕"/>
      <w:kern w:val="2"/>
      <w:szCs w:val="24"/>
    </w:rPr>
  </w:style>
  <w:style w:type="paragraph" w:styleId="ac">
    <w:name w:val="annotation subject"/>
    <w:basedOn w:val="ab"/>
    <w:next w:val="ab"/>
    <w:link w:val="Char3"/>
    <w:rsid w:val="0088774E"/>
    <w:rPr>
      <w:b/>
      <w:bCs/>
    </w:rPr>
  </w:style>
  <w:style w:type="character" w:customStyle="1" w:styleId="Char3">
    <w:name w:val="메모 주제 Char"/>
    <w:link w:val="ac"/>
    <w:rsid w:val="0088774E"/>
    <w:rPr>
      <w:rFonts w:ascii="바탕"/>
      <w:b/>
      <w:bCs/>
      <w:kern w:val="2"/>
      <w:szCs w:val="24"/>
    </w:rPr>
  </w:style>
  <w:style w:type="paragraph" w:styleId="ad">
    <w:name w:val="List Paragraph"/>
    <w:basedOn w:val="a"/>
    <w:uiPriority w:val="34"/>
    <w:qFormat/>
    <w:rsid w:val="000400D8"/>
    <w:pPr>
      <w:ind w:leftChars="400"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9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9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0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localhost\Users\zikmunt\Dropbox\Work\%230000.%20DJSI\2.%20&#4370;&#4450;&#4540;&#4361;&#4449;\HIGHLY%20CONFIDENTIAL\0.%20From%20RobecoSAM\20160906_Scores_Korea%20(1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ko-K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시트3!$G$2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>
              <a:noFill/>
            </a:ln>
            <a:effectLst/>
          </c:spPr>
          <c:invertIfNegative val="0"/>
          <c:cat>
            <c:strRef>
              <c:f>시트3!$F$3:$F$21</c:f>
              <c:strCache>
                <c:ptCount val="19"/>
                <c:pt idx="0">
                  <c:v>통신서비스</c:v>
                </c:pt>
                <c:pt idx="1">
                  <c:v>보험</c:v>
                </c:pt>
                <c:pt idx="2">
                  <c:v>에너지</c:v>
                </c:pt>
                <c:pt idx="3">
                  <c:v>은행</c:v>
                </c:pt>
                <c:pt idx="4">
                  <c:v>기술 하드웨어 및 장비</c:v>
                </c:pt>
                <c:pt idx="5">
                  <c:v>반도체 및 반도체 장비</c:v>
                </c:pt>
                <c:pt idx="6">
                  <c:v>가정 및 개인용품</c:v>
                </c:pt>
                <c:pt idx="7">
                  <c:v>소비 내구재</c:v>
                </c:pt>
                <c:pt idx="8">
                  <c:v>유틸리티</c:v>
                </c:pt>
                <c:pt idx="9">
                  <c:v>자본재</c:v>
                </c:pt>
                <c:pt idx="10">
                  <c:v>소비 서비스</c:v>
                </c:pt>
                <c:pt idx="11">
                  <c:v>자동차 및 부품</c:v>
                </c:pt>
                <c:pt idx="12">
                  <c:v>전문 서비스</c:v>
                </c:pt>
                <c:pt idx="13">
                  <c:v>원료 및 원자재</c:v>
                </c:pt>
                <c:pt idx="14">
                  <c:v>식품, 음료 및 담배</c:v>
                </c:pt>
                <c:pt idx="15">
                  <c:v>리테일</c:v>
                </c:pt>
                <c:pt idx="16">
                  <c:v>금융 서비스</c:v>
                </c:pt>
                <c:pt idx="17">
                  <c:v>운송</c:v>
                </c:pt>
                <c:pt idx="18">
                  <c:v>미디어</c:v>
                </c:pt>
              </c:strCache>
            </c:strRef>
          </c:cat>
          <c:val>
            <c:numRef>
              <c:f>시트3!$G$3:$G$21</c:f>
              <c:numCache>
                <c:formatCode>0.00</c:formatCode>
                <c:ptCount val="19"/>
                <c:pt idx="0">
                  <c:v>91.54</c:v>
                </c:pt>
                <c:pt idx="1">
                  <c:v>80.426666666666662</c:v>
                </c:pt>
                <c:pt idx="2">
                  <c:v>78.89</c:v>
                </c:pt>
                <c:pt idx="3">
                  <c:v>61.362000000000002</c:v>
                </c:pt>
                <c:pt idx="4">
                  <c:v>80.765000000000001</c:v>
                </c:pt>
                <c:pt idx="5">
                  <c:v>82.03</c:v>
                </c:pt>
                <c:pt idx="6">
                  <c:v>79.150000000000006</c:v>
                </c:pt>
                <c:pt idx="7">
                  <c:v>80.349999999999994</c:v>
                </c:pt>
                <c:pt idx="8">
                  <c:v>74.040000000000006</c:v>
                </c:pt>
                <c:pt idx="9">
                  <c:v>76.399000000000001</c:v>
                </c:pt>
                <c:pt idx="10">
                  <c:v>78.84</c:v>
                </c:pt>
                <c:pt idx="11">
                  <c:v>72.976666666666674</c:v>
                </c:pt>
                <c:pt idx="12">
                  <c:v>70.540000000000006</c:v>
                </c:pt>
                <c:pt idx="13">
                  <c:v>71.258571428571358</c:v>
                </c:pt>
                <c:pt idx="14">
                  <c:v>65.38</c:v>
                </c:pt>
                <c:pt idx="15">
                  <c:v>84.63</c:v>
                </c:pt>
                <c:pt idx="16">
                  <c:v>61.76</c:v>
                </c:pt>
                <c:pt idx="17">
                  <c:v>58.57</c:v>
                </c:pt>
                <c:pt idx="18">
                  <c:v>66.489999999999995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6FF-49F0-85D1-718597BC241D}"/>
            </c:ext>
          </c:extLst>
        </c:ser>
        <c:ser>
          <c:idx val="1"/>
          <c:order val="1"/>
          <c:tx>
            <c:strRef>
              <c:f>시트3!$H$2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chemeClr val="tx1"/>
            </a:solidFill>
            <a:ln>
              <a:noFill/>
            </a:ln>
            <a:effectLst/>
          </c:spPr>
          <c:invertIfNegative val="0"/>
          <c:cat>
            <c:strRef>
              <c:f>시트3!$F$3:$F$21</c:f>
              <c:strCache>
                <c:ptCount val="19"/>
                <c:pt idx="0">
                  <c:v>통신서비스</c:v>
                </c:pt>
                <c:pt idx="1">
                  <c:v>보험</c:v>
                </c:pt>
                <c:pt idx="2">
                  <c:v>에너지</c:v>
                </c:pt>
                <c:pt idx="3">
                  <c:v>은행</c:v>
                </c:pt>
                <c:pt idx="4">
                  <c:v>기술 하드웨어 및 장비</c:v>
                </c:pt>
                <c:pt idx="5">
                  <c:v>반도체 및 반도체 장비</c:v>
                </c:pt>
                <c:pt idx="6">
                  <c:v>가정 및 개인용품</c:v>
                </c:pt>
                <c:pt idx="7">
                  <c:v>소비 내구재</c:v>
                </c:pt>
                <c:pt idx="8">
                  <c:v>유틸리티</c:v>
                </c:pt>
                <c:pt idx="9">
                  <c:v>자본재</c:v>
                </c:pt>
                <c:pt idx="10">
                  <c:v>소비 서비스</c:v>
                </c:pt>
                <c:pt idx="11">
                  <c:v>자동차 및 부품</c:v>
                </c:pt>
                <c:pt idx="12">
                  <c:v>전문 서비스</c:v>
                </c:pt>
                <c:pt idx="13">
                  <c:v>원료 및 원자재</c:v>
                </c:pt>
                <c:pt idx="14">
                  <c:v>식품, 음료 및 담배</c:v>
                </c:pt>
                <c:pt idx="15">
                  <c:v>리테일</c:v>
                </c:pt>
                <c:pt idx="16">
                  <c:v>금융 서비스</c:v>
                </c:pt>
                <c:pt idx="17">
                  <c:v>운송</c:v>
                </c:pt>
                <c:pt idx="18">
                  <c:v>미디어</c:v>
                </c:pt>
              </c:strCache>
            </c:strRef>
          </c:cat>
          <c:val>
            <c:numRef>
              <c:f>시트3!$H$3:$H$21</c:f>
              <c:numCache>
                <c:formatCode>0.00</c:formatCode>
                <c:ptCount val="19"/>
                <c:pt idx="0">
                  <c:v>88.435000000000002</c:v>
                </c:pt>
                <c:pt idx="1">
                  <c:v>81.306666666666672</c:v>
                </c:pt>
                <c:pt idx="2">
                  <c:v>81.239999999999995</c:v>
                </c:pt>
                <c:pt idx="3">
                  <c:v>80.679999999999978</c:v>
                </c:pt>
                <c:pt idx="4">
                  <c:v>80.61</c:v>
                </c:pt>
                <c:pt idx="5">
                  <c:v>80.36</c:v>
                </c:pt>
                <c:pt idx="6">
                  <c:v>79.94</c:v>
                </c:pt>
                <c:pt idx="7">
                  <c:v>79.754999999999995</c:v>
                </c:pt>
                <c:pt idx="8">
                  <c:v>78.02000000000001</c:v>
                </c:pt>
                <c:pt idx="9">
                  <c:v>77.760000000000005</c:v>
                </c:pt>
                <c:pt idx="10">
                  <c:v>75.72</c:v>
                </c:pt>
                <c:pt idx="11">
                  <c:v>71.209999999999994</c:v>
                </c:pt>
                <c:pt idx="12">
                  <c:v>70.86</c:v>
                </c:pt>
                <c:pt idx="13">
                  <c:v>70.292857142857088</c:v>
                </c:pt>
                <c:pt idx="14">
                  <c:v>68.98</c:v>
                </c:pt>
                <c:pt idx="15">
                  <c:v>61.36</c:v>
                </c:pt>
                <c:pt idx="16">
                  <c:v>60.895000000000003</c:v>
                </c:pt>
                <c:pt idx="17">
                  <c:v>60.6</c:v>
                </c:pt>
                <c:pt idx="18">
                  <c:v>51.21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6FF-49F0-85D1-718597BC241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7815936"/>
        <c:axId val="177817472"/>
      </c:barChart>
      <c:catAx>
        <c:axId val="177815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ko-KR"/>
          </a:p>
        </c:txPr>
        <c:crossAx val="177817472"/>
        <c:crosses val="autoZero"/>
        <c:auto val="1"/>
        <c:lblAlgn val="ctr"/>
        <c:lblOffset val="100"/>
        <c:noMultiLvlLbl val="0"/>
      </c:catAx>
      <c:valAx>
        <c:axId val="1778174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ko-KR"/>
          </a:p>
        </c:txPr>
        <c:crossAx val="1778159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ko-K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ko-K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11917-8E3C-48A6-AC27-4B76D05E2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1434</Words>
  <Characters>8180</Characters>
  <Application>Microsoft Office Word</Application>
  <DocSecurity>0</DocSecurity>
  <Lines>68</Lines>
  <Paragraphs>19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한국생산성본부</Company>
  <LinksUpToDate>false</LinksUpToDate>
  <CharactersWithSpaces>9595</CharactersWithSpaces>
  <SharedDoc>false</SharedDoc>
  <HLinks>
    <vt:vector size="12" baseType="variant">
      <vt:variant>
        <vt:i4>2949228</vt:i4>
      </vt:variant>
      <vt:variant>
        <vt:i4>-1</vt:i4>
      </vt:variant>
      <vt:variant>
        <vt:i4>2051</vt:i4>
      </vt:variant>
      <vt:variant>
        <vt:i4>1</vt:i4>
      </vt:variant>
      <vt:variant>
        <vt:lpwstr>kpc_logo_200</vt:lpwstr>
      </vt:variant>
      <vt:variant>
        <vt:lpwstr/>
      </vt:variant>
      <vt:variant>
        <vt:i4>655438</vt:i4>
      </vt:variant>
      <vt:variant>
        <vt:i4>-1</vt:i4>
      </vt:variant>
      <vt:variant>
        <vt:i4>2054</vt:i4>
      </vt:variant>
      <vt:variant>
        <vt:i4>1</vt:i4>
      </vt:variant>
      <vt:variant>
        <vt:lpwstr>20_RobecoSAM_payoff_RGB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박재원</dc:creator>
  <cp:lastModifiedBy>정상정</cp:lastModifiedBy>
  <cp:revision>2</cp:revision>
  <cp:lastPrinted>2016-09-08T03:52:00Z</cp:lastPrinted>
  <dcterms:created xsi:type="dcterms:W3CDTF">2016-09-08T05:35:00Z</dcterms:created>
  <dcterms:modified xsi:type="dcterms:W3CDTF">2016-09-08T05:35:00Z</dcterms:modified>
</cp:coreProperties>
</file>